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3C14F2E" w14:textId="0C08072E" w:rsidR="000A73BE" w:rsidRDefault="00957B54" w:rsidP="00EF4A76">
      <w:pPr>
        <w:spacing w:after="200" w:line="276" w:lineRule="auto"/>
        <w:rPr>
          <w:b/>
          <w:bCs/>
        </w:rPr>
      </w:pPr>
      <w:r>
        <w:rPr>
          <w:noProof/>
        </w:rPr>
        <w:drawing>
          <wp:anchor distT="0" distB="0" distL="114300" distR="114300" simplePos="0" relativeHeight="251691018" behindDoc="0" locked="0" layoutInCell="1" allowOverlap="1" wp14:anchorId="2B08157A" wp14:editId="1BF9235C">
            <wp:simplePos x="0" y="0"/>
            <wp:positionH relativeFrom="column">
              <wp:posOffset>3942865</wp:posOffset>
            </wp:positionH>
            <wp:positionV relativeFrom="page">
              <wp:posOffset>615935</wp:posOffset>
            </wp:positionV>
            <wp:extent cx="2412365" cy="835025"/>
            <wp:effectExtent l="0" t="0" r="0" b="0"/>
            <wp:wrapThrough wrapText="bothSides">
              <wp:wrapPolygon edited="0">
                <wp:start x="17057" y="986"/>
                <wp:lineTo x="1706" y="3942"/>
                <wp:lineTo x="910" y="3942"/>
                <wp:lineTo x="910" y="16754"/>
                <wp:lineTo x="1365" y="17411"/>
                <wp:lineTo x="4435" y="18397"/>
                <wp:lineTo x="5003" y="18397"/>
                <wp:lineTo x="11826" y="17411"/>
                <wp:lineTo x="19900" y="14455"/>
                <wp:lineTo x="19900" y="12155"/>
                <wp:lineTo x="21151" y="7227"/>
                <wp:lineTo x="21037" y="2300"/>
                <wp:lineTo x="20923" y="986"/>
                <wp:lineTo x="17057" y="986"/>
              </wp:wrapPolygon>
            </wp:wrapThrough>
            <wp:docPr id="2102061082"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61082" name="Picture 15">
                      <a:extLst>
                        <a:ext uri="{C183D7F6-B498-43B3-948B-1728B52AA6E4}">
                          <adec:decorative xmlns:adec="http://schemas.microsoft.com/office/drawing/2017/decorative" val="1"/>
                        </a:ext>
                      </a:extLst>
                    </pic:cNvPr>
                    <pic:cNvPicPr/>
                  </pic:nvPicPr>
                  <pic:blipFill rotWithShape="1">
                    <a:blip r:embed="rId10"/>
                    <a:srcRect t="33971" b="31413"/>
                    <a:stretch>
                      <a:fillRect/>
                    </a:stretch>
                  </pic:blipFill>
                  <pic:spPr bwMode="auto">
                    <a:xfrm>
                      <a:off x="0" y="0"/>
                      <a:ext cx="2412365" cy="835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6DAC">
        <w:fldChar w:fldCharType="begin"/>
      </w:r>
      <w:r w:rsidR="00296DAC">
        <w:instrText xml:space="preserve"> INCLUDEPICTURE "https://tse3.mm.bing.net/th/id/OIP.9UsDFGlyJkWjf-lzJ-GjmwHaDo?rs=1&amp;pid=ImgDetMain&amp;o=7&amp;rm=3" \* MERGEFORMATINET </w:instrText>
      </w:r>
      <w:r w:rsidR="00296DAC">
        <w:fldChar w:fldCharType="separate"/>
      </w:r>
      <w:r w:rsidR="00296DAC">
        <w:fldChar w:fldCharType="end"/>
      </w:r>
      <w:r w:rsidR="00296DAC">
        <w:fldChar w:fldCharType="begin"/>
      </w:r>
      <w:r w:rsidR="00296DAC">
        <w:instrText xml:space="preserve"> INCLUDEPICTURE "https://stvincentshospice.org/wp-content/themes/stvincents/images/svh-logo.png" \* MERGEFORMATINET </w:instrText>
      </w:r>
      <w:r w:rsidR="00296DAC">
        <w:fldChar w:fldCharType="separate"/>
      </w:r>
      <w:r w:rsidR="00296DAC">
        <w:fldChar w:fldCharType="end"/>
      </w:r>
      <w:r w:rsidR="000A73BE">
        <w:rPr>
          <w:b/>
          <w:bCs/>
        </w:rPr>
        <w:t xml:space="preserve"> </w:t>
      </w:r>
    </w:p>
    <w:tbl>
      <w:tblPr>
        <w:tblW w:w="0" w:type="auto"/>
        <w:tblInd w:w="-106" w:type="dxa"/>
        <w:tblLook w:val="00A0" w:firstRow="1" w:lastRow="0" w:firstColumn="1" w:lastColumn="0" w:noHBand="0" w:noVBand="0"/>
      </w:tblPr>
      <w:tblGrid>
        <w:gridCol w:w="10194"/>
      </w:tblGrid>
      <w:tr w:rsidR="000A73BE" w:rsidRPr="005E00E7" w14:paraId="568780E7" w14:textId="77777777">
        <w:tc>
          <w:tcPr>
            <w:tcW w:w="10194" w:type="dxa"/>
          </w:tcPr>
          <w:p w14:paraId="2A074BA3" w14:textId="4CA4D007" w:rsidR="000A73BE" w:rsidRPr="005B5E55" w:rsidRDefault="000A73BE" w:rsidP="005E00E7">
            <w:pPr>
              <w:tabs>
                <w:tab w:val="left" w:pos="3570"/>
              </w:tabs>
              <w:spacing w:after="200" w:line="276" w:lineRule="auto"/>
              <w:rPr>
                <w:b/>
                <w:bCs/>
                <w:color w:val="000000" w:themeColor="text1"/>
                <w:sz w:val="56"/>
                <w:szCs w:val="56"/>
                <w:lang w:eastAsia="en-GB"/>
              </w:rPr>
            </w:pPr>
            <w:r w:rsidRPr="005B5E55">
              <w:rPr>
                <w:color w:val="000000" w:themeColor="text1"/>
                <w:sz w:val="20"/>
                <w:szCs w:val="20"/>
                <w:lang w:eastAsia="en-GB"/>
              </w:rPr>
              <w:fldChar w:fldCharType="begin"/>
            </w:r>
            <w:r w:rsidRPr="005B5E55">
              <w:rPr>
                <w:color w:val="000000" w:themeColor="text1"/>
                <w:sz w:val="20"/>
                <w:szCs w:val="20"/>
                <w:lang w:eastAsia="en-GB"/>
              </w:rPr>
              <w:instrText xml:space="preserve"> INCLUDEPICTURE "https://cdn.shopify.com/s/files/1/0326/7189/t/65/assets/bordersforesttrust-1642178547900.jpg?v=1642178549" \* MERGEFORMATINET </w:instrText>
            </w:r>
            <w:r w:rsidRPr="005B5E55">
              <w:rPr>
                <w:color w:val="000000" w:themeColor="text1"/>
                <w:sz w:val="20"/>
                <w:szCs w:val="20"/>
                <w:lang w:eastAsia="en-GB"/>
              </w:rPr>
              <w:fldChar w:fldCharType="end"/>
            </w:r>
            <w:r w:rsidRPr="005B5E55">
              <w:rPr>
                <w:color w:val="000000" w:themeColor="text1"/>
                <w:sz w:val="20"/>
                <w:szCs w:val="20"/>
                <w:lang w:eastAsia="en-GB"/>
              </w:rPr>
              <w:tab/>
            </w:r>
            <w:r w:rsidR="00B52FE2" w:rsidRPr="005B5E55">
              <w:rPr>
                <w:color w:val="000000" w:themeColor="text1"/>
              </w:rPr>
              <w:fldChar w:fldCharType="begin"/>
            </w:r>
            <w:r w:rsidR="00B52FE2" w:rsidRPr="005B5E55">
              <w:rPr>
                <w:color w:val="000000" w:themeColor="text1"/>
              </w:rPr>
              <w:instrText xml:space="preserve"> INCLUDEPICTURE "https://th.bing.com/th/id/R.1bb25eacf5fbdbc19cde65a11493816a?rik=5E1Gk8RGp2S7bA&amp;riu=http%3a%2f%2fwww.smithycroft-sec.glasgow.sch.uk%2fWebsites%2fSchSecSmithycroft%2fUserFiles%2fimage%2fnews%2fArielO%2fScottishOperaLOGO.jpg&amp;ehk=aRP2kfZpfn9WShwgiFWxG0GU00MKOVtY4GECCjXtZHc%3d&amp;risl=&amp;pid=ImgRaw&amp;r=0" \* MERGEFORMATINET </w:instrText>
            </w:r>
            <w:r w:rsidR="00B52FE2" w:rsidRPr="005B5E55">
              <w:rPr>
                <w:color w:val="000000" w:themeColor="text1"/>
              </w:rPr>
              <w:fldChar w:fldCharType="separate"/>
            </w:r>
            <w:r w:rsidR="00B52FE2" w:rsidRPr="005B5E55">
              <w:rPr>
                <w:color w:val="000000" w:themeColor="text1"/>
              </w:rPr>
              <w:fldChar w:fldCharType="end"/>
            </w:r>
          </w:p>
          <w:p w14:paraId="1A362265" w14:textId="77777777" w:rsidR="000A73BE" w:rsidRDefault="000A73BE" w:rsidP="005E00E7">
            <w:pPr>
              <w:spacing w:after="200" w:line="276" w:lineRule="auto"/>
              <w:rPr>
                <w:b/>
                <w:bCs/>
                <w:color w:val="000000" w:themeColor="text1"/>
                <w:sz w:val="56"/>
                <w:szCs w:val="56"/>
                <w:lang w:eastAsia="en-GB"/>
              </w:rPr>
            </w:pPr>
            <w:r w:rsidRPr="005B5E55">
              <w:rPr>
                <w:b/>
                <w:bCs/>
                <w:color w:val="000000" w:themeColor="text1"/>
                <w:sz w:val="56"/>
                <w:szCs w:val="56"/>
                <w:lang w:eastAsia="en-GB"/>
              </w:rPr>
              <w:t xml:space="preserve">Candidate Pack: </w:t>
            </w:r>
            <w:r w:rsidR="00E00769">
              <w:rPr>
                <w:b/>
                <w:bCs/>
                <w:color w:val="000000" w:themeColor="text1"/>
                <w:sz w:val="56"/>
                <w:szCs w:val="56"/>
                <w:lang w:eastAsia="en-GB"/>
              </w:rPr>
              <w:t>Trust</w:t>
            </w:r>
            <w:r w:rsidR="00957B54">
              <w:rPr>
                <w:b/>
                <w:bCs/>
                <w:color w:val="000000" w:themeColor="text1"/>
                <w:sz w:val="56"/>
                <w:szCs w:val="56"/>
                <w:lang w:eastAsia="en-GB"/>
              </w:rPr>
              <w:t>s and Grants</w:t>
            </w:r>
            <w:r w:rsidR="00E00769">
              <w:rPr>
                <w:b/>
                <w:bCs/>
                <w:color w:val="000000" w:themeColor="text1"/>
                <w:sz w:val="56"/>
                <w:szCs w:val="56"/>
                <w:lang w:eastAsia="en-GB"/>
              </w:rPr>
              <w:t xml:space="preserve"> Fundraiser</w:t>
            </w:r>
          </w:p>
          <w:p w14:paraId="7564E453" w14:textId="77777777" w:rsidR="00653E41" w:rsidRPr="00653E41" w:rsidRDefault="00653E41" w:rsidP="00653E41">
            <w:pPr>
              <w:rPr>
                <w:sz w:val="24"/>
                <w:szCs w:val="24"/>
              </w:rPr>
            </w:pPr>
            <w:r w:rsidRPr="00653E41">
              <w:rPr>
                <w:sz w:val="24"/>
                <w:szCs w:val="24"/>
              </w:rPr>
              <w:t>Location: Remote/Hybrid – min once per month on site (Edinburgh)</w:t>
            </w:r>
          </w:p>
          <w:p w14:paraId="3A983751" w14:textId="77777777" w:rsidR="00653E41" w:rsidRPr="00653E41" w:rsidRDefault="00653E41" w:rsidP="00653E41">
            <w:pPr>
              <w:rPr>
                <w:sz w:val="24"/>
                <w:szCs w:val="24"/>
              </w:rPr>
            </w:pPr>
            <w:r w:rsidRPr="00653E41">
              <w:rPr>
                <w:sz w:val="24"/>
                <w:szCs w:val="24"/>
              </w:rPr>
              <w:t xml:space="preserve">Salary: </w:t>
            </w:r>
            <w:r w:rsidRPr="00653E41">
              <w:rPr>
                <w:rStyle w:val="normaltextrun"/>
                <w:color w:val="000000" w:themeColor="text1"/>
                <w:sz w:val="24"/>
                <w:szCs w:val="24"/>
                <w:bdr w:val="none" w:sz="0" w:space="0" w:color="auto" w:frame="1"/>
              </w:rPr>
              <w:t>£29,538 to £34,106 (pro-rata)</w:t>
            </w:r>
          </w:p>
          <w:p w14:paraId="7C8EFF4E" w14:textId="77777777" w:rsidR="00653E41" w:rsidRPr="00653E41" w:rsidRDefault="00653E41" w:rsidP="00653E41">
            <w:pPr>
              <w:rPr>
                <w:sz w:val="24"/>
                <w:szCs w:val="24"/>
              </w:rPr>
            </w:pPr>
            <w:r w:rsidRPr="00653E41">
              <w:rPr>
                <w:sz w:val="24"/>
                <w:szCs w:val="24"/>
              </w:rPr>
              <w:t xml:space="preserve">Hours: Part time – 21-28 hours per week </w:t>
            </w:r>
          </w:p>
          <w:p w14:paraId="14E54E39" w14:textId="77777777" w:rsidR="00653E41" w:rsidRPr="00653E41" w:rsidRDefault="00653E41" w:rsidP="00653E41">
            <w:pPr>
              <w:rPr>
                <w:sz w:val="24"/>
                <w:szCs w:val="24"/>
              </w:rPr>
            </w:pPr>
            <w:r w:rsidRPr="00653E41">
              <w:rPr>
                <w:sz w:val="24"/>
                <w:szCs w:val="24"/>
              </w:rPr>
              <w:t>Closing date: Sunday 23</w:t>
            </w:r>
            <w:r w:rsidRPr="00653E41">
              <w:rPr>
                <w:sz w:val="24"/>
                <w:szCs w:val="24"/>
                <w:vertAlign w:val="superscript"/>
              </w:rPr>
              <w:t>rd</w:t>
            </w:r>
            <w:r w:rsidRPr="00653E41">
              <w:rPr>
                <w:sz w:val="24"/>
                <w:szCs w:val="24"/>
              </w:rPr>
              <w:t xml:space="preserve"> August 2026</w:t>
            </w:r>
          </w:p>
          <w:p w14:paraId="74ED8155" w14:textId="334E95D6" w:rsidR="00653E41" w:rsidRPr="005B5E55" w:rsidRDefault="00653E41" w:rsidP="005E00E7">
            <w:pPr>
              <w:spacing w:after="200" w:line="276" w:lineRule="auto"/>
              <w:rPr>
                <w:b/>
                <w:bCs/>
                <w:color w:val="000000" w:themeColor="text1"/>
                <w:sz w:val="20"/>
                <w:szCs w:val="20"/>
                <w:lang w:eastAsia="en-GB"/>
              </w:rPr>
            </w:pPr>
          </w:p>
        </w:tc>
      </w:tr>
    </w:tbl>
    <w:p w14:paraId="276914D5" w14:textId="7F3E2308" w:rsidR="000A73BE" w:rsidRDefault="002A3205" w:rsidP="00EF4A76">
      <w:pPr>
        <w:spacing w:after="200" w:line="276" w:lineRule="auto"/>
        <w:rPr>
          <w:b/>
          <w:bCs/>
        </w:rPr>
        <w:sectPr w:rsidR="000A73BE" w:rsidSect="0009016E">
          <w:headerReference w:type="even" r:id="rId11"/>
          <w:headerReference w:type="default" r:id="rId12"/>
          <w:footerReference w:type="default" r:id="rId13"/>
          <w:headerReference w:type="first" r:id="rId14"/>
          <w:type w:val="continuous"/>
          <w:pgSz w:w="11906" w:h="16838"/>
          <w:pgMar w:top="3600" w:right="850" w:bottom="288" w:left="850" w:header="346" w:footer="0" w:gutter="0"/>
          <w:cols w:space="849"/>
          <w:titlePg/>
          <w:docGrid w:linePitch="360"/>
        </w:sectPr>
      </w:pPr>
      <w:r>
        <w:fldChar w:fldCharType="begin"/>
      </w:r>
      <w:r>
        <w:instrText xml:space="preserve"> INCLUDEPICTURE "https://stvincentshospice.org/wp-content/uploads/2026/03/forget-me-not-flower-pictures-03bbel5i0gf78btj-300x212.jpg" \* MERGEFORMATINET </w:instrText>
      </w:r>
      <w:r>
        <w:fldChar w:fldCharType="separate"/>
      </w:r>
      <w:r>
        <w:fldChar w:fldCharType="end"/>
      </w:r>
    </w:p>
    <w:p w14:paraId="3D074A62" w14:textId="51C488DA" w:rsidR="00DA3E33" w:rsidRDefault="000A73BE" w:rsidP="00DA3E33">
      <w:pPr>
        <w:pStyle w:val="Heading1"/>
        <w:spacing w:after="240"/>
      </w:pPr>
      <w:r>
        <w:lastRenderedPageBreak/>
        <w:t xml:space="preserve">Welcome from </w:t>
      </w:r>
      <w:r w:rsidR="002C7268">
        <w:t>Sarah</w:t>
      </w:r>
      <w:r w:rsidR="00BC7266">
        <w:t xml:space="preserve"> Van Putten</w:t>
      </w:r>
      <w:r w:rsidR="003B55A6">
        <w:t xml:space="preserve">, </w:t>
      </w:r>
      <w:r w:rsidR="00296DAC">
        <w:t xml:space="preserve">Chief Executive at </w:t>
      </w:r>
      <w:r w:rsidR="002C7268">
        <w:t>LifeCare Edinburgh</w:t>
      </w:r>
    </w:p>
    <w:p w14:paraId="1129E1E6" w14:textId="77777777" w:rsidR="00557F48" w:rsidRDefault="00557F48" w:rsidP="00DA3E33">
      <w:pPr>
        <w:pStyle w:val="Heading1"/>
        <w:spacing w:after="240"/>
        <w:jc w:val="both"/>
        <w:rPr>
          <w:b w:val="0"/>
          <w:bCs w:val="0"/>
          <w:sz w:val="22"/>
          <w:szCs w:val="22"/>
        </w:rPr>
      </w:pPr>
    </w:p>
    <w:p w14:paraId="57223C7A" w14:textId="3337D6B3"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Thank you for your interest in joining LifeCare as </w:t>
      </w:r>
      <w:r w:rsidR="00957B54" w:rsidRPr="00653E41">
        <w:rPr>
          <w:color w:val="000000" w:themeColor="text1"/>
          <w:spacing w:val="0"/>
          <w:kern w:val="32"/>
        </w:rPr>
        <w:t>Trusts and Grants</w:t>
      </w:r>
      <w:r w:rsidRPr="00653E41">
        <w:rPr>
          <w:color w:val="000000" w:themeColor="text1"/>
          <w:spacing w:val="0"/>
          <w:kern w:val="32"/>
        </w:rPr>
        <w:t xml:space="preserve"> Fundraiser. </w:t>
      </w:r>
    </w:p>
    <w:p w14:paraId="5776E864" w14:textId="7777777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 </w:t>
      </w:r>
    </w:p>
    <w:p w14:paraId="07BE1687" w14:textId="7777777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For 85 years LifeCare has been tackling loneliness and supporting older people in Edinburgh to thrive and enjoy extra years of zest. With people at the heart of everything we do, we know relationships matter!  No 15-minute care visits, high staff to client ratios and consistency ensures our clients get companionship alongside care. From those first touch points when you visit our hub to end of life our staff and volunteers’ warmth and empathy shines through.</w:t>
      </w:r>
    </w:p>
    <w:p w14:paraId="2272F67C" w14:textId="7777777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 </w:t>
      </w:r>
    </w:p>
    <w:p w14:paraId="2F786D2B" w14:textId="051631A8"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In the last year we have supported over 1100 clients and their unpaid carers through our range community hub activities and at home services. Often described by those we support as a lifeline, their happy place or the highlight of their week working at LifeCare makes a positive difference!</w:t>
      </w:r>
      <w:r w:rsidR="008D4CD2" w:rsidRPr="00653E41">
        <w:rPr>
          <w:color w:val="000000" w:themeColor="text1"/>
          <w:spacing w:val="0"/>
          <w:kern w:val="32"/>
        </w:rPr>
        <w:t xml:space="preserve"> </w:t>
      </w:r>
      <w:r w:rsidRPr="00653E41">
        <w:rPr>
          <w:color w:val="000000" w:themeColor="text1"/>
          <w:spacing w:val="0"/>
          <w:kern w:val="32"/>
        </w:rPr>
        <w:t>Everything we do is made possible through the generosity of our clients, donors, funders, and local community.</w:t>
      </w:r>
    </w:p>
    <w:p w14:paraId="3A00CE5B" w14:textId="7777777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 </w:t>
      </w:r>
    </w:p>
    <w:p w14:paraId="4BF95AB1" w14:textId="7777777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As we celebrate our birthday we look to future with our exciting new strategy launched earlier this year that keeps people at the heart of what we do, building relationships, companionship, and a sense of community. We are committed to ensuring that more people can access the support they need when they need it. To do that, we must continue to build sustainable income streams and develop strong partnerships with those who share our vision.</w:t>
      </w:r>
    </w:p>
    <w:p w14:paraId="381905C7" w14:textId="7777777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 </w:t>
      </w:r>
    </w:p>
    <w:p w14:paraId="085304DA" w14:textId="72F16E9D" w:rsidR="009E4DFB" w:rsidRPr="00653E41" w:rsidRDefault="009E4DFB" w:rsidP="009E4DFB">
      <w:pPr>
        <w:spacing w:after="0" w:line="240" w:lineRule="auto"/>
        <w:rPr>
          <w:rStyle w:val="SubtleEmphasis"/>
          <w:i w:val="0"/>
          <w:iCs w:val="0"/>
          <w:color w:val="000000" w:themeColor="text1"/>
          <w:spacing w:val="0"/>
          <w:kern w:val="32"/>
        </w:rPr>
      </w:pPr>
      <w:r w:rsidRPr="00653E41">
        <w:rPr>
          <w:color w:val="000000" w:themeColor="text1"/>
          <w:spacing w:val="0"/>
          <w:kern w:val="32"/>
        </w:rPr>
        <w:t>Trusts</w:t>
      </w:r>
      <w:r w:rsidR="00957B54" w:rsidRPr="00653E41">
        <w:rPr>
          <w:color w:val="000000" w:themeColor="text1"/>
          <w:spacing w:val="0"/>
          <w:kern w:val="32"/>
        </w:rPr>
        <w:t>, grants</w:t>
      </w:r>
      <w:r w:rsidRPr="00653E41">
        <w:rPr>
          <w:color w:val="000000" w:themeColor="text1"/>
          <w:spacing w:val="0"/>
          <w:kern w:val="32"/>
        </w:rPr>
        <w:t xml:space="preserve"> and foundations already play a vital role in supporting our work. They help fund many of our services and activities to both clients and unpaid carers and bring improvements to our service delivery and hub.</w:t>
      </w:r>
      <w:r w:rsidR="00653E41" w:rsidRPr="00653E41">
        <w:rPr>
          <w:color w:val="000000" w:themeColor="text1"/>
          <w:spacing w:val="0"/>
          <w:kern w:val="32"/>
        </w:rPr>
        <w:t xml:space="preserve"> </w:t>
      </w:r>
      <w:r w:rsidR="00653E41" w:rsidRPr="00653E41">
        <w:rPr>
          <w:rStyle w:val="SubtleEmphasis"/>
        </w:rPr>
        <w:t>T</w:t>
      </w:r>
      <w:r w:rsidRPr="00653E41">
        <w:rPr>
          <w:rStyle w:val="SubtleEmphasis"/>
        </w:rPr>
        <w:t>his is where you come in.</w:t>
      </w:r>
    </w:p>
    <w:p w14:paraId="232FCC6C" w14:textId="77777777" w:rsidR="00653E41" w:rsidRPr="00653E41" w:rsidRDefault="00653E41" w:rsidP="009E4DFB">
      <w:pPr>
        <w:spacing w:after="0" w:line="240" w:lineRule="auto"/>
        <w:rPr>
          <w:color w:val="000000" w:themeColor="text1"/>
          <w:spacing w:val="0"/>
          <w:kern w:val="32"/>
        </w:rPr>
      </w:pPr>
    </w:p>
    <w:p w14:paraId="73EDCA34" w14:textId="665B6676"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As our </w:t>
      </w:r>
      <w:r w:rsidR="00957B54" w:rsidRPr="00653E41">
        <w:rPr>
          <w:color w:val="000000" w:themeColor="text1"/>
          <w:spacing w:val="0"/>
          <w:kern w:val="32"/>
        </w:rPr>
        <w:t>Trusts and Grants</w:t>
      </w:r>
      <w:r w:rsidRPr="00653E41">
        <w:rPr>
          <w:color w:val="000000" w:themeColor="text1"/>
          <w:spacing w:val="0"/>
          <w:kern w:val="32"/>
        </w:rPr>
        <w:t xml:space="preserve"> Fundraiser, you will play a key role in helping to ensure LifeCare can continue provide outstanding care and support today for years to come. Through securing funding, building meaningful partnerships and communicating the impact of our work, you will directly contribute to the care and support we provide. We are looking for someone who combines Grant and Trust fundraising expertise with creativity, ambition and a genuine passion for making a difference.</w:t>
      </w:r>
    </w:p>
    <w:p w14:paraId="047310C6" w14:textId="4C5668F4"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 xml:space="preserve"> </w:t>
      </w:r>
    </w:p>
    <w:p w14:paraId="4D57345A" w14:textId="55288417" w:rsidR="009E4DFB" w:rsidRPr="00653E41" w:rsidRDefault="009E4DFB" w:rsidP="009E4DFB">
      <w:pPr>
        <w:spacing w:after="0" w:line="240" w:lineRule="auto"/>
        <w:rPr>
          <w:color w:val="000000" w:themeColor="text1"/>
          <w:spacing w:val="0"/>
          <w:kern w:val="32"/>
        </w:rPr>
      </w:pPr>
      <w:r w:rsidRPr="00653E41">
        <w:rPr>
          <w:color w:val="000000" w:themeColor="text1"/>
          <w:spacing w:val="0"/>
          <w:kern w:val="32"/>
        </w:rPr>
        <w:t>I hope this pack gives you a sense of both the opportunity and the purpose behind this role. If you are inspired by the chance to make a meaningful difference and want to be part of an organisation with ambition, compassion and community at its heart, we would be delighted to hear from you.</w:t>
      </w:r>
    </w:p>
    <w:p w14:paraId="424F1604" w14:textId="71260F6F" w:rsidR="009E4DFB" w:rsidRPr="00653E41" w:rsidRDefault="009E4DFB" w:rsidP="009E4DFB">
      <w:pPr>
        <w:spacing w:after="0" w:line="240" w:lineRule="auto"/>
        <w:rPr>
          <w:color w:val="000000" w:themeColor="text1"/>
          <w:spacing w:val="0"/>
          <w:kern w:val="32"/>
        </w:rPr>
      </w:pPr>
    </w:p>
    <w:p w14:paraId="16E5518E" w14:textId="49ECD898" w:rsidR="00653E41" w:rsidRDefault="00653E41" w:rsidP="00653E41">
      <w:pPr>
        <w:spacing w:after="0" w:line="240" w:lineRule="auto"/>
        <w:rPr>
          <w:color w:val="000000" w:themeColor="text1"/>
        </w:rPr>
      </w:pPr>
      <w:r w:rsidRPr="00653E41">
        <w:rPr>
          <w:noProof/>
        </w:rPr>
        <w:drawing>
          <wp:anchor distT="0" distB="0" distL="114300" distR="114300" simplePos="0" relativeHeight="251675658" behindDoc="0" locked="0" layoutInCell="1" allowOverlap="1" wp14:anchorId="4685278D" wp14:editId="7BCCA202">
            <wp:simplePos x="0" y="0"/>
            <wp:positionH relativeFrom="column">
              <wp:posOffset>4751070</wp:posOffset>
            </wp:positionH>
            <wp:positionV relativeFrom="paragraph">
              <wp:posOffset>95703</wp:posOffset>
            </wp:positionV>
            <wp:extent cx="1543050" cy="1501140"/>
            <wp:effectExtent l="0" t="0" r="6350" b="0"/>
            <wp:wrapThrough wrapText="bothSides">
              <wp:wrapPolygon edited="0">
                <wp:start x="0" y="0"/>
                <wp:lineTo x="0" y="21381"/>
                <wp:lineTo x="21511" y="21381"/>
                <wp:lineTo x="21511" y="0"/>
                <wp:lineTo x="0" y="0"/>
              </wp:wrapPolygon>
            </wp:wrapThrough>
            <wp:docPr id="432856960" name="Picture 10" descr="Photo of Sarah Van Putten, CEO of LifeCare. She is a white woman with red shoulder length hair. The photo is a headshot, she is smiling at the camera, wearing a floral top and in the background are flowers and foli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56960" name="Picture 10" descr="Photo of Sarah Van Putten, CEO of LifeCare. She is a white woman with red shoulder length hair. The photo is a headshot, she is smiling at the camera, wearing a floral top and in the background are flowers and foliage. "/>
                    <pic:cNvPicPr/>
                  </pic:nvPicPr>
                  <pic:blipFill rotWithShape="1">
                    <a:blip r:embed="rId15"/>
                    <a:srcRect l="22331" r="22382"/>
                    <a:stretch>
                      <a:fillRect/>
                    </a:stretch>
                  </pic:blipFill>
                  <pic:spPr bwMode="auto">
                    <a:xfrm>
                      <a:off x="0" y="0"/>
                      <a:ext cx="1543050" cy="1501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4DFB" w:rsidRPr="00653E41">
        <w:rPr>
          <w:color w:val="000000" w:themeColor="text1"/>
          <w:spacing w:val="0"/>
          <w:kern w:val="32"/>
        </w:rPr>
        <w:t>Thank you for considering joining LifeCare and I hope you choose to apply.</w:t>
      </w:r>
    </w:p>
    <w:p w14:paraId="6891B450" w14:textId="2DE7C56C" w:rsidR="00653E41" w:rsidRDefault="00653E41" w:rsidP="00653E41">
      <w:pPr>
        <w:spacing w:after="0" w:line="240" w:lineRule="auto"/>
        <w:rPr>
          <w:color w:val="000000" w:themeColor="text1"/>
        </w:rPr>
      </w:pPr>
    </w:p>
    <w:p w14:paraId="2042A80B" w14:textId="5D3EB684" w:rsidR="00653E41" w:rsidRDefault="00653E41" w:rsidP="00653E41">
      <w:pPr>
        <w:spacing w:after="0" w:line="240" w:lineRule="auto"/>
        <w:rPr>
          <w:color w:val="000000" w:themeColor="text1"/>
        </w:rPr>
      </w:pPr>
    </w:p>
    <w:p w14:paraId="42C974C4" w14:textId="23CA2334" w:rsidR="00653E41" w:rsidRPr="00653E41" w:rsidRDefault="00653E41" w:rsidP="00653E41">
      <w:pPr>
        <w:spacing w:after="0" w:line="240" w:lineRule="auto"/>
        <w:rPr>
          <w:rStyle w:val="SubtleEmphasis"/>
        </w:rPr>
      </w:pPr>
      <w:r w:rsidRPr="00653E41">
        <w:rPr>
          <w:rStyle w:val="SubtleEmphasis"/>
        </w:rPr>
        <w:t>Sarah</w:t>
      </w:r>
    </w:p>
    <w:p w14:paraId="72E7ABCB" w14:textId="251D70AA" w:rsidR="00653E41" w:rsidRPr="00653E41" w:rsidRDefault="00653E41" w:rsidP="00653E41"/>
    <w:p w14:paraId="7E660FEC" w14:textId="77777777" w:rsidR="00653E41" w:rsidRPr="00653E41" w:rsidRDefault="00653E41" w:rsidP="00653E41"/>
    <w:p w14:paraId="1F766362" w14:textId="77777777" w:rsidR="00653E41" w:rsidRPr="00653E41" w:rsidRDefault="00653E41" w:rsidP="00653E41"/>
    <w:p w14:paraId="54C83074" w14:textId="77777777" w:rsidR="00653E41" w:rsidRPr="00653E41" w:rsidRDefault="00653E41" w:rsidP="00653E41"/>
    <w:p w14:paraId="309794D1" w14:textId="2B501656" w:rsidR="000A73BE" w:rsidRPr="00805148" w:rsidRDefault="009E4DFB" w:rsidP="00A31DE5">
      <w:pPr>
        <w:pStyle w:val="Heading1"/>
      </w:pPr>
      <w:r>
        <w:lastRenderedPageBreak/>
        <w:t>B</w:t>
      </w:r>
      <w:r w:rsidR="000A73BE" w:rsidRPr="00805148">
        <w:t xml:space="preserve">ackground on </w:t>
      </w:r>
      <w:r w:rsidR="00BC7266">
        <w:t>LifeCare Edinburgh</w:t>
      </w:r>
    </w:p>
    <w:p w14:paraId="143BCFC3" w14:textId="003AE0FE" w:rsidR="00394296" w:rsidRPr="00653E41" w:rsidRDefault="00394296" w:rsidP="00653E41">
      <w:pPr>
        <w:pStyle w:val="Heading2"/>
        <w:rPr>
          <w:color w:val="000000" w:themeColor="text1"/>
          <w:sz w:val="24"/>
          <w:szCs w:val="24"/>
        </w:rPr>
      </w:pPr>
      <w:r w:rsidRPr="00653E41">
        <w:rPr>
          <w:color w:val="000000" w:themeColor="text1"/>
          <w:sz w:val="24"/>
          <w:szCs w:val="24"/>
        </w:rPr>
        <w:t xml:space="preserve">About </w:t>
      </w:r>
      <w:r w:rsidR="007B4953" w:rsidRPr="00653E41">
        <w:rPr>
          <w:color w:val="000000" w:themeColor="text1"/>
          <w:sz w:val="24"/>
          <w:szCs w:val="24"/>
        </w:rPr>
        <w:t>LifeCare Edinburgh</w:t>
      </w:r>
    </w:p>
    <w:p w14:paraId="1B82CD70" w14:textId="76AA0D4F" w:rsidR="007B4953" w:rsidRPr="00653E41" w:rsidRDefault="007B4953" w:rsidP="007B4953">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LifeCare has a proud 85-year history of providing uplifting, positive and practical support for older people and they’ve never been needed more. </w:t>
      </w:r>
      <w:r w:rsidR="000909AD" w:rsidRPr="00653E41">
        <w:rPr>
          <w:rFonts w:asciiTheme="minorHAnsi" w:hAnsiTheme="minorHAnsi" w:cstheme="minorHAnsi"/>
          <w:color w:val="000000" w:themeColor="text1"/>
          <w:sz w:val="24"/>
          <w:szCs w:val="24"/>
        </w:rPr>
        <w:t xml:space="preserve">Set up in 1941 by 3 trailblazing local women to tackle loneliness a commitment that remains at heart of what they do today. </w:t>
      </w:r>
      <w:r w:rsidR="00E04D80" w:rsidRPr="00653E41">
        <w:rPr>
          <w:rFonts w:asciiTheme="minorHAnsi" w:hAnsiTheme="minorHAnsi" w:cstheme="minorHAnsi"/>
          <w:color w:val="000000" w:themeColor="text1"/>
          <w:sz w:val="24"/>
          <w:szCs w:val="24"/>
        </w:rPr>
        <w:t>Their services are delivered to older people age 50+ who need care within the home, out and about in the community and from their registered day clubs. This includes people living with dementia, frail older people, those living with mobility problems, with poor mental health, people experiencing isolation and loneliness, and dedicated unpaid carers.</w:t>
      </w:r>
    </w:p>
    <w:p w14:paraId="65652F3E" w14:textId="55D9C085" w:rsidR="009E4DFB" w:rsidRPr="00653E41" w:rsidRDefault="009E4DFB" w:rsidP="007B4953">
      <w:pPr>
        <w:spacing w:after="0" w:line="240" w:lineRule="auto"/>
        <w:rPr>
          <w:rFonts w:asciiTheme="minorHAnsi" w:hAnsiTheme="minorHAnsi" w:cstheme="minorHAnsi"/>
          <w:color w:val="000000" w:themeColor="text1"/>
          <w:sz w:val="24"/>
          <w:szCs w:val="24"/>
        </w:rPr>
      </w:pPr>
    </w:p>
    <w:p w14:paraId="39AF183E" w14:textId="53FF9510" w:rsidR="008B53D1" w:rsidRPr="00653E41" w:rsidRDefault="009E4DFB" w:rsidP="00653E41">
      <w:pPr>
        <w:pStyle w:val="Heading2"/>
        <w:rPr>
          <w:color w:val="000000" w:themeColor="text1"/>
          <w:sz w:val="24"/>
          <w:szCs w:val="24"/>
        </w:rPr>
      </w:pPr>
      <w:r w:rsidRPr="00653E41">
        <w:rPr>
          <w:color w:val="000000" w:themeColor="text1"/>
          <w:sz w:val="24"/>
          <w:szCs w:val="24"/>
        </w:rPr>
        <w:t>LifeCare’s ‘why’</w:t>
      </w:r>
    </w:p>
    <w:p w14:paraId="3378E468" w14:textId="23B6314A" w:rsidR="008B53D1" w:rsidRPr="00653E41" w:rsidRDefault="008B53D1" w:rsidP="008B53D1">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There are an increasing number of older people, many living with more complex needs, who struggle to access health and social care. The loneliness epidemic shows no signs of decline with 3 in 5 over-50's experiencing loneliness in Scotland. Isolation can increase a person’s risk of dementia by about 60%. As well, older people often face significant financial challenges, living in poverty or on low incomes, this is also true for their unpaid carers.  </w:t>
      </w:r>
    </w:p>
    <w:p w14:paraId="0902B407" w14:textId="6DFB2527" w:rsidR="009E4DFB" w:rsidRPr="00653E41" w:rsidRDefault="009E4DFB" w:rsidP="008B53D1">
      <w:pPr>
        <w:spacing w:after="0" w:line="240" w:lineRule="auto"/>
        <w:rPr>
          <w:rFonts w:asciiTheme="minorHAnsi" w:hAnsiTheme="minorHAnsi" w:cstheme="minorHAnsi"/>
          <w:color w:val="000000" w:themeColor="text1"/>
          <w:sz w:val="24"/>
          <w:szCs w:val="24"/>
        </w:rPr>
      </w:pPr>
    </w:p>
    <w:p w14:paraId="3D29E17B" w14:textId="6FC7F797" w:rsidR="009E4DFB" w:rsidRPr="00653E41" w:rsidRDefault="009E4DFB" w:rsidP="009E4DFB">
      <w:pPr>
        <w:pStyle w:val="ListParagraph"/>
        <w:numPr>
          <w:ilvl w:val="0"/>
          <w:numId w:val="25"/>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84% of LifeCare clients are over the age of 70</w:t>
      </w:r>
    </w:p>
    <w:p w14:paraId="0ABBEDB3" w14:textId="47C6346E" w:rsidR="009E4DFB" w:rsidRPr="00653E41" w:rsidRDefault="009E4DFB" w:rsidP="009E4DFB">
      <w:pPr>
        <w:pStyle w:val="ListParagraph"/>
        <w:numPr>
          <w:ilvl w:val="0"/>
          <w:numId w:val="25"/>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81% of LifeCare clients live alone</w:t>
      </w:r>
    </w:p>
    <w:p w14:paraId="669AA07A" w14:textId="2D5CC25A" w:rsidR="009E4DFB" w:rsidRPr="00653E41" w:rsidRDefault="009E4DFB" w:rsidP="009E4DFB">
      <w:pPr>
        <w:pStyle w:val="ListParagraph"/>
        <w:numPr>
          <w:ilvl w:val="0"/>
          <w:numId w:val="25"/>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64% of LifeCare clients identify as female, and 36% as male</w:t>
      </w:r>
    </w:p>
    <w:p w14:paraId="550B47DA" w14:textId="332071C4" w:rsidR="009E4DFB" w:rsidRPr="00653E41" w:rsidRDefault="009E4DFB" w:rsidP="009E4DFB">
      <w:pPr>
        <w:pStyle w:val="ListParagraph"/>
        <w:numPr>
          <w:ilvl w:val="0"/>
          <w:numId w:val="25"/>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1,140 clients and unpaid carers were supported by LifeCare to live well and stay independent in 2025/26</w:t>
      </w:r>
    </w:p>
    <w:p w14:paraId="2CD066BD" w14:textId="01702643" w:rsidR="009E4DFB" w:rsidRPr="00653E41" w:rsidRDefault="009E4DFB" w:rsidP="009E4DFB">
      <w:pPr>
        <w:pStyle w:val="ListParagraph"/>
        <w:numPr>
          <w:ilvl w:val="0"/>
          <w:numId w:val="25"/>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9</w:t>
      </w:r>
      <w:r w:rsidR="005C2AB6" w:rsidRPr="00653E41">
        <w:rPr>
          <w:rFonts w:asciiTheme="minorHAnsi" w:hAnsiTheme="minorHAnsi" w:cstheme="minorHAnsi"/>
          <w:color w:val="000000" w:themeColor="text1"/>
          <w:sz w:val="24"/>
          <w:szCs w:val="24"/>
        </w:rPr>
        <w:t>,</w:t>
      </w:r>
      <w:r w:rsidRPr="00653E41">
        <w:rPr>
          <w:rFonts w:asciiTheme="minorHAnsi" w:hAnsiTheme="minorHAnsi" w:cstheme="minorHAnsi"/>
          <w:color w:val="000000" w:themeColor="text1"/>
          <w:sz w:val="24"/>
          <w:szCs w:val="24"/>
        </w:rPr>
        <w:t xml:space="preserve">444 fresh hot meals delivered </w:t>
      </w:r>
    </w:p>
    <w:p w14:paraId="770D525E" w14:textId="638CCE6F" w:rsidR="005F287C" w:rsidRPr="00653E41" w:rsidRDefault="005F287C" w:rsidP="007B4953">
      <w:pPr>
        <w:spacing w:after="0" w:line="240" w:lineRule="auto"/>
        <w:rPr>
          <w:rFonts w:asciiTheme="minorHAnsi" w:hAnsiTheme="minorHAnsi" w:cstheme="minorHAnsi"/>
          <w:color w:val="000000" w:themeColor="text1"/>
          <w:sz w:val="24"/>
          <w:szCs w:val="24"/>
        </w:rPr>
      </w:pPr>
    </w:p>
    <w:p w14:paraId="748E2160" w14:textId="244FA27B" w:rsidR="005F287C" w:rsidRPr="00653E41" w:rsidRDefault="005F287C" w:rsidP="00653E41">
      <w:pPr>
        <w:pStyle w:val="Heading2"/>
        <w:rPr>
          <w:color w:val="000000" w:themeColor="text1"/>
          <w:sz w:val="24"/>
          <w:szCs w:val="24"/>
        </w:rPr>
      </w:pPr>
      <w:r w:rsidRPr="00653E41">
        <w:rPr>
          <w:color w:val="000000" w:themeColor="text1"/>
          <w:sz w:val="24"/>
          <w:szCs w:val="24"/>
        </w:rPr>
        <w:t>What they do</w:t>
      </w:r>
    </w:p>
    <w:p w14:paraId="64582537" w14:textId="7BEC25D1" w:rsidR="005F287C" w:rsidRPr="00653E41" w:rsidRDefault="005F287C" w:rsidP="007B4953">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LifeCare supports older people in many ways, including: </w:t>
      </w:r>
    </w:p>
    <w:p w14:paraId="55F1A1E9" w14:textId="45864112" w:rsidR="005F287C" w:rsidRPr="00653E41" w:rsidRDefault="005F287C" w:rsidP="005F287C">
      <w:pPr>
        <w:pStyle w:val="ListParagraph"/>
        <w:numPr>
          <w:ilvl w:val="0"/>
          <w:numId w:val="23"/>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b/>
          <w:bCs/>
          <w:color w:val="000000" w:themeColor="text1"/>
          <w:sz w:val="24"/>
          <w:szCs w:val="24"/>
        </w:rPr>
        <w:t>Help at Home:</w:t>
      </w:r>
      <w:r w:rsidRPr="00653E41">
        <w:rPr>
          <w:rFonts w:asciiTheme="minorHAnsi" w:hAnsiTheme="minorHAnsi" w:cstheme="minorHAnsi"/>
          <w:color w:val="000000" w:themeColor="text1"/>
          <w:sz w:val="24"/>
          <w:szCs w:val="24"/>
        </w:rPr>
        <w:t xml:space="preserve"> providing </w:t>
      </w:r>
      <w:r w:rsidR="005908DF" w:rsidRPr="00653E41">
        <w:rPr>
          <w:rFonts w:asciiTheme="minorHAnsi" w:hAnsiTheme="minorHAnsi" w:cstheme="minorHAnsi"/>
          <w:color w:val="000000" w:themeColor="text1"/>
          <w:sz w:val="24"/>
          <w:szCs w:val="24"/>
        </w:rPr>
        <w:t>regular</w:t>
      </w:r>
      <w:r w:rsidRPr="00653E41">
        <w:rPr>
          <w:rFonts w:asciiTheme="minorHAnsi" w:hAnsiTheme="minorHAnsi" w:cstheme="minorHAnsi"/>
          <w:color w:val="000000" w:themeColor="text1"/>
          <w:sz w:val="24"/>
          <w:szCs w:val="24"/>
        </w:rPr>
        <w:t xml:space="preserve"> and reliable support with cleaning, household tasks and </w:t>
      </w:r>
      <w:r w:rsidR="005908DF" w:rsidRPr="00653E41">
        <w:rPr>
          <w:rFonts w:asciiTheme="minorHAnsi" w:hAnsiTheme="minorHAnsi" w:cstheme="minorHAnsi"/>
          <w:color w:val="000000" w:themeColor="text1"/>
          <w:sz w:val="24"/>
          <w:szCs w:val="24"/>
        </w:rPr>
        <w:t>shopping</w:t>
      </w:r>
      <w:r w:rsidRPr="00653E41">
        <w:rPr>
          <w:rFonts w:asciiTheme="minorHAnsi" w:hAnsiTheme="minorHAnsi" w:cstheme="minorHAnsi"/>
          <w:color w:val="000000" w:themeColor="text1"/>
          <w:sz w:val="24"/>
          <w:szCs w:val="24"/>
        </w:rPr>
        <w:t xml:space="preserve"> to support people to stay </w:t>
      </w:r>
      <w:r w:rsidR="00674F12" w:rsidRPr="00653E41">
        <w:rPr>
          <w:rFonts w:asciiTheme="minorHAnsi" w:hAnsiTheme="minorHAnsi" w:cstheme="minorHAnsi"/>
          <w:color w:val="000000" w:themeColor="text1"/>
          <w:sz w:val="24"/>
          <w:szCs w:val="24"/>
        </w:rPr>
        <w:t>independent</w:t>
      </w:r>
      <w:r w:rsidRPr="00653E41">
        <w:rPr>
          <w:rFonts w:asciiTheme="minorHAnsi" w:hAnsiTheme="minorHAnsi" w:cstheme="minorHAnsi"/>
          <w:color w:val="000000" w:themeColor="text1"/>
          <w:sz w:val="24"/>
          <w:szCs w:val="24"/>
        </w:rPr>
        <w:t xml:space="preserve"> at home</w:t>
      </w:r>
    </w:p>
    <w:p w14:paraId="5349A052" w14:textId="60D28D07" w:rsidR="005F287C" w:rsidRPr="00653E41" w:rsidRDefault="005F287C" w:rsidP="005F287C">
      <w:pPr>
        <w:pStyle w:val="ListParagraph"/>
        <w:numPr>
          <w:ilvl w:val="0"/>
          <w:numId w:val="23"/>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b/>
          <w:bCs/>
          <w:color w:val="000000" w:themeColor="text1"/>
          <w:sz w:val="24"/>
          <w:szCs w:val="24"/>
        </w:rPr>
        <w:t>Outreach:</w:t>
      </w:r>
      <w:r w:rsidRPr="00653E41">
        <w:rPr>
          <w:rFonts w:asciiTheme="minorHAnsi" w:hAnsiTheme="minorHAnsi" w:cstheme="minorHAnsi"/>
          <w:color w:val="000000" w:themeColor="text1"/>
          <w:sz w:val="24"/>
          <w:szCs w:val="24"/>
        </w:rPr>
        <w:t xml:space="preserve"> </w:t>
      </w:r>
      <w:r w:rsidR="00674F12" w:rsidRPr="00653E41">
        <w:rPr>
          <w:rFonts w:asciiTheme="minorHAnsi" w:hAnsiTheme="minorHAnsi" w:cstheme="minorHAnsi"/>
          <w:color w:val="000000" w:themeColor="text1"/>
          <w:sz w:val="24"/>
          <w:szCs w:val="24"/>
        </w:rPr>
        <w:t>a registered care service providing care and companionship at home or out and about for the over 50s across Edinburgh</w:t>
      </w:r>
    </w:p>
    <w:p w14:paraId="642A5089" w14:textId="229FC047" w:rsidR="00674F12" w:rsidRPr="00653E41" w:rsidRDefault="00674F12" w:rsidP="005F287C">
      <w:pPr>
        <w:pStyle w:val="ListParagraph"/>
        <w:numPr>
          <w:ilvl w:val="0"/>
          <w:numId w:val="23"/>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b/>
          <w:bCs/>
          <w:color w:val="000000" w:themeColor="text1"/>
          <w:sz w:val="24"/>
          <w:szCs w:val="24"/>
        </w:rPr>
        <w:t>Day clubs:</w:t>
      </w:r>
      <w:r w:rsidRPr="00653E41">
        <w:rPr>
          <w:rFonts w:asciiTheme="minorHAnsi" w:hAnsiTheme="minorHAnsi" w:cstheme="minorHAnsi"/>
          <w:color w:val="000000" w:themeColor="text1"/>
          <w:sz w:val="24"/>
          <w:szCs w:val="24"/>
        </w:rPr>
        <w:t xml:space="preserve"> In both Stockbridge and Portobello, Lifecare</w:t>
      </w:r>
      <w:r w:rsidR="00957B54" w:rsidRPr="00653E41">
        <w:rPr>
          <w:rFonts w:asciiTheme="minorHAnsi" w:hAnsiTheme="minorHAnsi" w:cstheme="minorHAnsi"/>
          <w:color w:val="000000" w:themeColor="text1"/>
          <w:sz w:val="24"/>
          <w:szCs w:val="24"/>
        </w:rPr>
        <w:t xml:space="preserve">’s </w:t>
      </w:r>
      <w:r w:rsidRPr="00653E41">
        <w:rPr>
          <w:rFonts w:asciiTheme="minorHAnsi" w:hAnsiTheme="minorHAnsi" w:cstheme="minorHAnsi"/>
          <w:color w:val="000000" w:themeColor="text1"/>
          <w:sz w:val="24"/>
          <w:szCs w:val="24"/>
        </w:rPr>
        <w:t>day clubs support people to enjoy all sorts of activities, entertainment and trips out</w:t>
      </w:r>
    </w:p>
    <w:p w14:paraId="648E9CC4" w14:textId="12FCF44D" w:rsidR="00674F12" w:rsidRPr="00653E41" w:rsidRDefault="00674F12" w:rsidP="005F287C">
      <w:pPr>
        <w:pStyle w:val="ListParagraph"/>
        <w:numPr>
          <w:ilvl w:val="0"/>
          <w:numId w:val="23"/>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b/>
          <w:bCs/>
          <w:color w:val="000000" w:themeColor="text1"/>
          <w:sz w:val="24"/>
          <w:szCs w:val="24"/>
        </w:rPr>
        <w:t>Meals on Wheels:</w:t>
      </w:r>
      <w:r w:rsidRPr="00653E41">
        <w:rPr>
          <w:rFonts w:asciiTheme="minorHAnsi" w:hAnsiTheme="minorHAnsi" w:cstheme="minorHAnsi"/>
          <w:color w:val="000000" w:themeColor="text1"/>
          <w:sz w:val="24"/>
          <w:szCs w:val="24"/>
        </w:rPr>
        <w:t xml:space="preserve"> delivering freshly made, nutritious hot food that is ready </w:t>
      </w:r>
      <w:r w:rsidR="00957B54" w:rsidRPr="00653E41">
        <w:rPr>
          <w:rFonts w:asciiTheme="minorHAnsi" w:hAnsiTheme="minorHAnsi" w:cstheme="minorHAnsi"/>
          <w:color w:val="000000" w:themeColor="text1"/>
          <w:sz w:val="24"/>
          <w:szCs w:val="24"/>
        </w:rPr>
        <w:t>to</w:t>
      </w:r>
      <w:r w:rsidRPr="00653E41">
        <w:rPr>
          <w:rFonts w:asciiTheme="minorHAnsi" w:hAnsiTheme="minorHAnsi" w:cstheme="minorHAnsi"/>
          <w:color w:val="000000" w:themeColor="text1"/>
          <w:sz w:val="24"/>
          <w:szCs w:val="24"/>
        </w:rPr>
        <w:t xml:space="preserve"> eat to over 50s with health and/or support needs across Leigh and North Edinburgh</w:t>
      </w:r>
    </w:p>
    <w:p w14:paraId="7C7D931D" w14:textId="78960B3E" w:rsidR="0040528D" w:rsidRPr="00653E41" w:rsidRDefault="00674F12" w:rsidP="007B4953">
      <w:pPr>
        <w:pStyle w:val="ListParagraph"/>
        <w:numPr>
          <w:ilvl w:val="0"/>
          <w:numId w:val="23"/>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b/>
          <w:bCs/>
          <w:color w:val="000000" w:themeColor="text1"/>
          <w:sz w:val="24"/>
          <w:szCs w:val="24"/>
        </w:rPr>
        <w:t>Support for unpaid carers</w:t>
      </w:r>
      <w:r w:rsidR="005908DF" w:rsidRPr="00653E41">
        <w:rPr>
          <w:rFonts w:asciiTheme="minorHAnsi" w:hAnsiTheme="minorHAnsi" w:cstheme="minorHAnsi"/>
          <w:color w:val="000000" w:themeColor="text1"/>
          <w:sz w:val="24"/>
          <w:szCs w:val="24"/>
        </w:rPr>
        <w:t>: a programme of free health and wellbeing activities for unpaid careers at their Stockbridge community hub</w:t>
      </w:r>
    </w:p>
    <w:p w14:paraId="290E14A6" w14:textId="67089A00" w:rsidR="000909AD" w:rsidRPr="00653E41" w:rsidRDefault="000909AD" w:rsidP="007B4953">
      <w:pPr>
        <w:pStyle w:val="ListParagraph"/>
        <w:numPr>
          <w:ilvl w:val="0"/>
          <w:numId w:val="23"/>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b/>
          <w:bCs/>
          <w:color w:val="000000" w:themeColor="text1"/>
          <w:sz w:val="24"/>
          <w:szCs w:val="24"/>
        </w:rPr>
        <w:t>Commun</w:t>
      </w:r>
      <w:r w:rsidR="006505E7" w:rsidRPr="00653E41">
        <w:rPr>
          <w:rFonts w:asciiTheme="minorHAnsi" w:hAnsiTheme="minorHAnsi" w:cstheme="minorHAnsi"/>
          <w:b/>
          <w:bCs/>
          <w:color w:val="000000" w:themeColor="text1"/>
          <w:sz w:val="24"/>
          <w:szCs w:val="24"/>
        </w:rPr>
        <w:t>ity Hub and Café</w:t>
      </w:r>
      <w:r w:rsidR="006505E7" w:rsidRPr="00653E41">
        <w:rPr>
          <w:rFonts w:asciiTheme="minorHAnsi" w:hAnsiTheme="minorHAnsi" w:cstheme="minorHAnsi"/>
          <w:color w:val="000000" w:themeColor="text1"/>
          <w:sz w:val="24"/>
          <w:szCs w:val="24"/>
        </w:rPr>
        <w:t>: hosts a variety of free activities</w:t>
      </w:r>
      <w:r w:rsidR="00D96BEC" w:rsidRPr="00653E41">
        <w:rPr>
          <w:rFonts w:asciiTheme="minorHAnsi" w:hAnsiTheme="minorHAnsi" w:cstheme="minorHAnsi"/>
          <w:color w:val="000000" w:themeColor="text1"/>
          <w:sz w:val="24"/>
          <w:szCs w:val="24"/>
        </w:rPr>
        <w:t>, classes, groups and events for all generations.  These range from weekly activities to yearly large events</w:t>
      </w:r>
    </w:p>
    <w:p w14:paraId="6FAACEBD" w14:textId="4F5F26E3" w:rsidR="00643509" w:rsidRDefault="00643509" w:rsidP="00643509">
      <w:pPr>
        <w:pStyle w:val="Heading1"/>
      </w:pPr>
      <w:r>
        <w:lastRenderedPageBreak/>
        <w:t>Their vision, mission and values</w:t>
      </w:r>
    </w:p>
    <w:p w14:paraId="13B9C19B" w14:textId="77777777" w:rsidR="00643509" w:rsidRDefault="00643509" w:rsidP="00425802">
      <w:pPr>
        <w:spacing w:after="0" w:line="240" w:lineRule="auto"/>
        <w:rPr>
          <w:rFonts w:asciiTheme="minorHAnsi" w:hAnsiTheme="minorHAnsi" w:cstheme="minorHAnsi"/>
          <w:b/>
          <w:bCs/>
          <w:sz w:val="24"/>
          <w:szCs w:val="24"/>
        </w:rPr>
      </w:pPr>
    </w:p>
    <w:p w14:paraId="0DAD857E" w14:textId="77777777" w:rsidR="00643509" w:rsidRPr="00653E41" w:rsidRDefault="00643509" w:rsidP="00653E41">
      <w:pPr>
        <w:pStyle w:val="Heading2"/>
        <w:rPr>
          <w:color w:val="000000" w:themeColor="text1"/>
          <w:sz w:val="24"/>
          <w:szCs w:val="24"/>
        </w:rPr>
      </w:pPr>
      <w:r w:rsidRPr="00653E41">
        <w:rPr>
          <w:color w:val="000000" w:themeColor="text1"/>
          <w:sz w:val="24"/>
          <w:szCs w:val="24"/>
        </w:rPr>
        <w:t>Their Vision</w:t>
      </w:r>
    </w:p>
    <w:p w14:paraId="54E6FC47" w14:textId="0CBE137D" w:rsidR="00643509" w:rsidRPr="00653E41" w:rsidRDefault="00643509" w:rsidP="00643509">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A society where no older person is left alone or isolated. They believe that older people should be supported to thrive.</w:t>
      </w:r>
    </w:p>
    <w:p w14:paraId="72F5D676" w14:textId="184CC6A3" w:rsidR="00643509" w:rsidRPr="00653E41" w:rsidRDefault="00643509" w:rsidP="00425802">
      <w:pPr>
        <w:spacing w:after="0" w:line="240" w:lineRule="auto"/>
        <w:rPr>
          <w:rFonts w:asciiTheme="minorHAnsi" w:hAnsiTheme="minorHAnsi" w:cstheme="minorHAnsi"/>
          <w:b/>
          <w:bCs/>
          <w:color w:val="000000" w:themeColor="text1"/>
          <w:sz w:val="24"/>
          <w:szCs w:val="24"/>
        </w:rPr>
      </w:pPr>
    </w:p>
    <w:p w14:paraId="6D26F4D2" w14:textId="1D83849E" w:rsidR="00643509" w:rsidRPr="00653E41" w:rsidRDefault="00643509" w:rsidP="00425802">
      <w:pPr>
        <w:spacing w:after="0" w:line="240" w:lineRule="auto"/>
        <w:rPr>
          <w:rFonts w:asciiTheme="minorHAnsi" w:hAnsiTheme="minorHAnsi" w:cstheme="minorHAnsi"/>
          <w:b/>
          <w:bCs/>
          <w:color w:val="000000" w:themeColor="text1"/>
          <w:sz w:val="24"/>
          <w:szCs w:val="24"/>
        </w:rPr>
      </w:pPr>
    </w:p>
    <w:p w14:paraId="47D6326C" w14:textId="5C315F6E" w:rsidR="00394296" w:rsidRPr="00653E41" w:rsidRDefault="00425802" w:rsidP="00653E41">
      <w:pPr>
        <w:pStyle w:val="Heading2"/>
        <w:rPr>
          <w:color w:val="000000" w:themeColor="text1"/>
          <w:sz w:val="24"/>
          <w:szCs w:val="24"/>
        </w:rPr>
      </w:pPr>
      <w:r w:rsidRPr="00653E41">
        <w:rPr>
          <w:color w:val="000000" w:themeColor="text1"/>
          <w:sz w:val="24"/>
          <w:szCs w:val="24"/>
        </w:rPr>
        <w:t>Their</w:t>
      </w:r>
      <w:r w:rsidR="00394296" w:rsidRPr="00653E41">
        <w:rPr>
          <w:color w:val="000000" w:themeColor="text1"/>
          <w:sz w:val="24"/>
          <w:szCs w:val="24"/>
        </w:rPr>
        <w:t xml:space="preserve"> Mission</w:t>
      </w:r>
    </w:p>
    <w:p w14:paraId="7F593432" w14:textId="7A26CE26" w:rsidR="00394296" w:rsidRPr="00653E41" w:rsidRDefault="00394296" w:rsidP="00425802">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To </w:t>
      </w:r>
      <w:r w:rsidR="00DD3ED9" w:rsidRPr="00653E41">
        <w:rPr>
          <w:rFonts w:asciiTheme="minorHAnsi" w:hAnsiTheme="minorHAnsi" w:cstheme="minorHAnsi"/>
          <w:color w:val="000000" w:themeColor="text1"/>
          <w:sz w:val="24"/>
          <w:szCs w:val="24"/>
        </w:rPr>
        <w:t>support more older people to enjoy years of zest through providing the best possible care, support and companionship.</w:t>
      </w:r>
    </w:p>
    <w:p w14:paraId="5D45D8F2" w14:textId="5010A32F" w:rsidR="00643509" w:rsidRPr="00653E41" w:rsidRDefault="00643509" w:rsidP="00425802">
      <w:pPr>
        <w:spacing w:after="0" w:line="240" w:lineRule="auto"/>
        <w:rPr>
          <w:rFonts w:asciiTheme="minorHAnsi" w:hAnsiTheme="minorHAnsi" w:cstheme="minorHAnsi"/>
          <w:color w:val="000000" w:themeColor="text1"/>
          <w:sz w:val="24"/>
          <w:szCs w:val="24"/>
        </w:rPr>
      </w:pPr>
    </w:p>
    <w:p w14:paraId="27B832A2" w14:textId="645ADE09" w:rsidR="00394296" w:rsidRPr="00653E41" w:rsidRDefault="000F5D6A" w:rsidP="00653E41">
      <w:pPr>
        <w:pStyle w:val="Heading2"/>
        <w:rPr>
          <w:color w:val="000000" w:themeColor="text1"/>
          <w:sz w:val="24"/>
          <w:szCs w:val="24"/>
        </w:rPr>
      </w:pPr>
      <w:r w:rsidRPr="00653E41">
        <w:rPr>
          <w:color w:val="000000" w:themeColor="text1"/>
          <w:sz w:val="24"/>
          <w:szCs w:val="24"/>
        </w:rPr>
        <w:fldChar w:fldCharType="begin"/>
      </w:r>
      <w:r w:rsidRPr="00653E41">
        <w:rPr>
          <w:color w:val="000000" w:themeColor="text1"/>
          <w:sz w:val="24"/>
          <w:szCs w:val="24"/>
        </w:rPr>
        <w:instrText xml:space="preserve"> INCLUDEPICTURE "https://stvincentshospice.org/wp-content/uploads/2026/04/patient-patio-12052025.jpg" \* MERGEFORMATINET </w:instrText>
      </w:r>
      <w:r w:rsidRPr="00653E41">
        <w:rPr>
          <w:color w:val="000000" w:themeColor="text1"/>
          <w:sz w:val="24"/>
          <w:szCs w:val="24"/>
        </w:rPr>
        <w:fldChar w:fldCharType="separate"/>
      </w:r>
      <w:r w:rsidRPr="00653E41">
        <w:rPr>
          <w:color w:val="000000" w:themeColor="text1"/>
          <w:sz w:val="24"/>
          <w:szCs w:val="24"/>
        </w:rPr>
        <w:fldChar w:fldCharType="end"/>
      </w:r>
    </w:p>
    <w:p w14:paraId="1C344FA3" w14:textId="6DFE2A46" w:rsidR="00394296" w:rsidRPr="00653E41" w:rsidRDefault="00425802" w:rsidP="00653E41">
      <w:pPr>
        <w:pStyle w:val="Heading2"/>
        <w:rPr>
          <w:color w:val="000000" w:themeColor="text1"/>
          <w:sz w:val="24"/>
          <w:szCs w:val="24"/>
        </w:rPr>
      </w:pPr>
      <w:r w:rsidRPr="00653E41">
        <w:rPr>
          <w:color w:val="000000" w:themeColor="text1"/>
          <w:sz w:val="24"/>
          <w:szCs w:val="24"/>
        </w:rPr>
        <w:t>Their</w:t>
      </w:r>
      <w:r w:rsidR="00394296" w:rsidRPr="00653E41">
        <w:rPr>
          <w:color w:val="000000" w:themeColor="text1"/>
          <w:sz w:val="24"/>
          <w:szCs w:val="24"/>
        </w:rPr>
        <w:t xml:space="preserve"> Values</w:t>
      </w:r>
    </w:p>
    <w:p w14:paraId="04463244" w14:textId="3B4A8A0A" w:rsidR="00DD3ED9" w:rsidRPr="00653E41" w:rsidRDefault="00DD3ED9" w:rsidP="00425802">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People are at the heart of everything LifeCare does: </w:t>
      </w:r>
    </w:p>
    <w:p w14:paraId="08EB81DE" w14:textId="77777777" w:rsidR="005C2AB6" w:rsidRPr="00653E41" w:rsidRDefault="005C2AB6" w:rsidP="00425802">
      <w:pPr>
        <w:spacing w:after="0" w:line="240" w:lineRule="auto"/>
        <w:rPr>
          <w:rFonts w:asciiTheme="minorHAnsi" w:hAnsiTheme="minorHAnsi" w:cstheme="minorHAnsi"/>
          <w:color w:val="000000" w:themeColor="text1"/>
          <w:sz w:val="24"/>
          <w:szCs w:val="24"/>
        </w:rPr>
      </w:pPr>
    </w:p>
    <w:p w14:paraId="19EB5A0A" w14:textId="639A6B1B" w:rsidR="00DD3ED9" w:rsidRPr="00653E41" w:rsidRDefault="00DD3ED9" w:rsidP="00DD3ED9">
      <w:pPr>
        <w:pStyle w:val="ListParagraph"/>
        <w:numPr>
          <w:ilvl w:val="0"/>
          <w:numId w:val="24"/>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They help people reach their full potential</w:t>
      </w:r>
    </w:p>
    <w:p w14:paraId="5742A700" w14:textId="10E85243" w:rsidR="00DD3ED9" w:rsidRPr="00653E41" w:rsidRDefault="00DD3ED9" w:rsidP="00DD3ED9">
      <w:pPr>
        <w:pStyle w:val="ListParagraph"/>
        <w:numPr>
          <w:ilvl w:val="0"/>
          <w:numId w:val="24"/>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They recognise everyone has unique gifts and strengths</w:t>
      </w:r>
    </w:p>
    <w:p w14:paraId="69672F06" w14:textId="22BBCA2E" w:rsidR="00DD3ED9" w:rsidRPr="00653E41" w:rsidRDefault="00D4539A" w:rsidP="00DD3ED9">
      <w:pPr>
        <w:pStyle w:val="ListParagraph"/>
        <w:numPr>
          <w:ilvl w:val="0"/>
          <w:numId w:val="24"/>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They listen</w:t>
      </w:r>
    </w:p>
    <w:p w14:paraId="2282A04D" w14:textId="604A1BF1" w:rsidR="00D4539A" w:rsidRPr="00653E41" w:rsidRDefault="00D4539A" w:rsidP="00DD3ED9">
      <w:pPr>
        <w:pStyle w:val="ListParagraph"/>
        <w:numPr>
          <w:ilvl w:val="0"/>
          <w:numId w:val="24"/>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They learn</w:t>
      </w:r>
    </w:p>
    <w:p w14:paraId="6D696EA4" w14:textId="244C8F01" w:rsidR="00D4539A" w:rsidRPr="00653E41" w:rsidRDefault="00D4539A" w:rsidP="00DD3ED9">
      <w:pPr>
        <w:pStyle w:val="ListParagraph"/>
        <w:numPr>
          <w:ilvl w:val="0"/>
          <w:numId w:val="24"/>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They work together</w:t>
      </w:r>
    </w:p>
    <w:p w14:paraId="6DDF0598" w14:textId="055CAE90" w:rsidR="005C2AB6" w:rsidRPr="00653E41" w:rsidRDefault="005C2AB6" w:rsidP="005C2AB6">
      <w:pPr>
        <w:pStyle w:val="ListParagraph"/>
        <w:spacing w:after="0" w:line="240" w:lineRule="auto"/>
        <w:rPr>
          <w:rFonts w:asciiTheme="minorHAnsi" w:hAnsiTheme="minorHAnsi" w:cstheme="minorHAnsi"/>
          <w:color w:val="000000" w:themeColor="text1"/>
          <w:sz w:val="24"/>
          <w:szCs w:val="24"/>
        </w:rPr>
      </w:pPr>
    </w:p>
    <w:p w14:paraId="30F6A5E2" w14:textId="69AD6114" w:rsidR="00394296" w:rsidRPr="00653E41" w:rsidRDefault="00394296" w:rsidP="00425802">
      <w:p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These values guide </w:t>
      </w:r>
      <w:r w:rsidR="00425802" w:rsidRPr="00653E41">
        <w:rPr>
          <w:rFonts w:asciiTheme="minorHAnsi" w:hAnsiTheme="minorHAnsi" w:cstheme="minorHAnsi"/>
          <w:color w:val="000000" w:themeColor="text1"/>
          <w:sz w:val="24"/>
          <w:szCs w:val="24"/>
        </w:rPr>
        <w:t>their</w:t>
      </w:r>
      <w:r w:rsidRPr="00653E41">
        <w:rPr>
          <w:rFonts w:asciiTheme="minorHAnsi" w:hAnsiTheme="minorHAnsi" w:cstheme="minorHAnsi"/>
          <w:color w:val="000000" w:themeColor="text1"/>
          <w:sz w:val="24"/>
          <w:szCs w:val="24"/>
        </w:rPr>
        <w:t xml:space="preserve"> decisions, shape </w:t>
      </w:r>
      <w:r w:rsidR="00425802" w:rsidRPr="00653E41">
        <w:rPr>
          <w:rFonts w:asciiTheme="minorHAnsi" w:hAnsiTheme="minorHAnsi" w:cstheme="minorHAnsi"/>
          <w:color w:val="000000" w:themeColor="text1"/>
          <w:sz w:val="24"/>
          <w:szCs w:val="24"/>
        </w:rPr>
        <w:t>their</w:t>
      </w:r>
      <w:r w:rsidRPr="00653E41">
        <w:rPr>
          <w:rFonts w:asciiTheme="minorHAnsi" w:hAnsiTheme="minorHAnsi" w:cstheme="minorHAnsi"/>
          <w:color w:val="000000" w:themeColor="text1"/>
          <w:sz w:val="24"/>
          <w:szCs w:val="24"/>
        </w:rPr>
        <w:t xml:space="preserve"> culture and underpin the care and support </w:t>
      </w:r>
      <w:r w:rsidR="00425802" w:rsidRPr="00653E41">
        <w:rPr>
          <w:rFonts w:asciiTheme="minorHAnsi" w:hAnsiTheme="minorHAnsi" w:cstheme="minorHAnsi"/>
          <w:color w:val="000000" w:themeColor="text1"/>
          <w:sz w:val="24"/>
          <w:szCs w:val="24"/>
        </w:rPr>
        <w:t>they</w:t>
      </w:r>
      <w:r w:rsidRPr="00653E41">
        <w:rPr>
          <w:rFonts w:asciiTheme="minorHAnsi" w:hAnsiTheme="minorHAnsi" w:cstheme="minorHAnsi"/>
          <w:color w:val="000000" w:themeColor="text1"/>
          <w:sz w:val="24"/>
          <w:szCs w:val="24"/>
        </w:rPr>
        <w:t xml:space="preserve"> provide every day.</w:t>
      </w:r>
    </w:p>
    <w:p w14:paraId="72DC51C4" w14:textId="73A269B0" w:rsidR="00394296" w:rsidRPr="00805148" w:rsidRDefault="00394296" w:rsidP="00425802">
      <w:pPr>
        <w:spacing w:after="0" w:line="240" w:lineRule="auto"/>
        <w:rPr>
          <w:rFonts w:asciiTheme="minorHAnsi" w:hAnsiTheme="minorHAnsi" w:cstheme="minorHAnsi"/>
          <w:sz w:val="24"/>
          <w:szCs w:val="24"/>
        </w:rPr>
      </w:pPr>
    </w:p>
    <w:p w14:paraId="7E06143D" w14:textId="1749FC6A" w:rsidR="008B53D1" w:rsidRDefault="008B53D1">
      <w:pPr>
        <w:spacing w:after="0" w:line="240" w:lineRule="auto"/>
        <w:rPr>
          <w:b/>
          <w:bCs/>
          <w:spacing w:val="0"/>
          <w:kern w:val="32"/>
          <w:sz w:val="48"/>
          <w:szCs w:val="48"/>
        </w:rPr>
      </w:pPr>
      <w:r>
        <w:br w:type="page"/>
      </w:r>
    </w:p>
    <w:p w14:paraId="2D803181" w14:textId="0E557DEC" w:rsidR="004934A2" w:rsidRPr="00E43A43" w:rsidRDefault="00E87231" w:rsidP="00E43A43">
      <w:pPr>
        <w:pStyle w:val="Heading1"/>
      </w:pPr>
      <w:r>
        <w:lastRenderedPageBreak/>
        <w:t>B</w:t>
      </w:r>
      <w:r w:rsidR="000A73BE" w:rsidRPr="007C3F99">
        <w:t xml:space="preserve">ackground on </w:t>
      </w:r>
      <w:r w:rsidR="003B55A6">
        <w:rPr>
          <w:color w:val="0C0C0C"/>
        </w:rPr>
        <w:t xml:space="preserve">the </w:t>
      </w:r>
      <w:r w:rsidR="00957B54">
        <w:rPr>
          <w:color w:val="0C0C0C"/>
        </w:rPr>
        <w:t>Trusts and Grants</w:t>
      </w:r>
      <w:r w:rsidR="00BC7266">
        <w:rPr>
          <w:color w:val="0C0C0C"/>
        </w:rPr>
        <w:t xml:space="preserve"> Fundraise</w:t>
      </w:r>
      <w:r w:rsidR="0077614B">
        <w:rPr>
          <w:color w:val="0C0C0C"/>
        </w:rPr>
        <w:t>r</w:t>
      </w:r>
      <w:r w:rsidR="00572908">
        <w:rPr>
          <w:color w:val="0C0C0C"/>
        </w:rPr>
        <w:t xml:space="preserve"> </w:t>
      </w:r>
      <w:r w:rsidR="00E44C7B">
        <w:rPr>
          <w:color w:val="0C0C0C"/>
        </w:rPr>
        <w:t>role</w:t>
      </w:r>
      <w:r w:rsidR="000A73BE" w:rsidRPr="007C3F99">
        <w:rPr>
          <w:color w:val="0C0C0C"/>
        </w:rPr>
        <w:t xml:space="preserve"> </w:t>
      </w:r>
    </w:p>
    <w:p w14:paraId="77CA093C" w14:textId="4C453D35" w:rsidR="00572908" w:rsidRPr="00653E41" w:rsidRDefault="00572908" w:rsidP="00425802">
      <w:p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The Trust</w:t>
      </w:r>
      <w:r w:rsidR="00957B54" w:rsidRPr="00653E41">
        <w:rPr>
          <w:rFonts w:asciiTheme="minorHAnsi" w:hAnsiTheme="minorHAnsi" w:cstheme="minorHAnsi"/>
          <w:color w:val="000000" w:themeColor="text1"/>
          <w:sz w:val="24"/>
          <w:szCs w:val="24"/>
        </w:rPr>
        <w:t>s and Grants</w:t>
      </w:r>
      <w:r w:rsidRPr="00653E41">
        <w:rPr>
          <w:rFonts w:asciiTheme="minorHAnsi" w:hAnsiTheme="minorHAnsi" w:cstheme="minorHAnsi"/>
          <w:color w:val="000000" w:themeColor="text1"/>
          <w:sz w:val="24"/>
          <w:szCs w:val="24"/>
        </w:rPr>
        <w:t xml:space="preserve"> Fundraiser </w:t>
      </w:r>
      <w:r w:rsidR="00653E41" w:rsidRPr="00653E41">
        <w:rPr>
          <w:rFonts w:asciiTheme="minorHAnsi" w:hAnsiTheme="minorHAnsi" w:cstheme="minorHAnsi"/>
          <w:color w:val="000000" w:themeColor="text1"/>
          <w:sz w:val="24"/>
          <w:szCs w:val="24"/>
        </w:rPr>
        <w:t>w</w:t>
      </w:r>
      <w:r w:rsidRPr="00653E41">
        <w:rPr>
          <w:rFonts w:asciiTheme="minorHAnsi" w:hAnsiTheme="minorHAnsi" w:cstheme="minorHAnsi"/>
          <w:color w:val="000000" w:themeColor="text1"/>
          <w:sz w:val="24"/>
          <w:szCs w:val="24"/>
        </w:rPr>
        <w:t>ill play a pivotal role in securing and growing sustainable income from charitable trusts,</w:t>
      </w:r>
      <w:r w:rsidR="008E0FD4" w:rsidRPr="00653E41">
        <w:rPr>
          <w:rFonts w:asciiTheme="minorHAnsi" w:hAnsiTheme="minorHAnsi" w:cstheme="minorHAnsi"/>
          <w:color w:val="000000" w:themeColor="text1"/>
          <w:sz w:val="24"/>
          <w:szCs w:val="24"/>
        </w:rPr>
        <w:t xml:space="preserve"> grant funders and</w:t>
      </w:r>
      <w:r w:rsidRPr="00653E41">
        <w:rPr>
          <w:rFonts w:asciiTheme="minorHAnsi" w:hAnsiTheme="minorHAnsi" w:cstheme="minorHAnsi"/>
          <w:color w:val="000000" w:themeColor="text1"/>
          <w:sz w:val="24"/>
          <w:szCs w:val="24"/>
        </w:rPr>
        <w:t xml:space="preserve"> foundations to support the ongoing work and future ambitions of </w:t>
      </w:r>
      <w:r w:rsidR="00D527F2" w:rsidRPr="00653E41">
        <w:rPr>
          <w:rFonts w:asciiTheme="minorHAnsi" w:hAnsiTheme="minorHAnsi" w:cstheme="minorHAnsi"/>
          <w:color w:val="000000" w:themeColor="text1"/>
          <w:sz w:val="24"/>
          <w:szCs w:val="24"/>
        </w:rPr>
        <w:t>LifeCare Edinburgh</w:t>
      </w:r>
      <w:r w:rsidRPr="00653E41">
        <w:rPr>
          <w:rFonts w:asciiTheme="minorHAnsi" w:hAnsiTheme="minorHAnsi" w:cstheme="minorHAnsi"/>
          <w:color w:val="000000" w:themeColor="text1"/>
          <w:sz w:val="24"/>
          <w:szCs w:val="24"/>
        </w:rPr>
        <w:t>.</w:t>
      </w:r>
      <w:r w:rsidR="000F5D6A" w:rsidRPr="00653E41">
        <w:rPr>
          <w:color w:val="000000" w:themeColor="text1"/>
          <w:sz w:val="24"/>
          <w:szCs w:val="24"/>
        </w:rPr>
        <w:t xml:space="preserve"> </w:t>
      </w:r>
      <w:r w:rsidR="000F5D6A" w:rsidRPr="00653E41">
        <w:rPr>
          <w:color w:val="000000" w:themeColor="text1"/>
          <w:sz w:val="24"/>
          <w:szCs w:val="24"/>
        </w:rPr>
        <w:fldChar w:fldCharType="begin"/>
      </w:r>
      <w:r w:rsidR="000F5D6A" w:rsidRPr="00653E41">
        <w:rPr>
          <w:color w:val="000000" w:themeColor="text1"/>
          <w:sz w:val="24"/>
          <w:szCs w:val="24"/>
        </w:rPr>
        <w:instrText xml:space="preserve"> INCLUDEPICTURE "https://stvincentshospice.org/wp-content/uploads/2024/01/Tough-Mudders-Before.png" \* MERGEFORMATINET </w:instrText>
      </w:r>
      <w:r w:rsidR="000F5D6A" w:rsidRPr="00653E41">
        <w:rPr>
          <w:color w:val="000000" w:themeColor="text1"/>
          <w:sz w:val="24"/>
          <w:szCs w:val="24"/>
        </w:rPr>
        <w:fldChar w:fldCharType="separate"/>
      </w:r>
      <w:r w:rsidR="000F5D6A" w:rsidRPr="00653E41">
        <w:rPr>
          <w:color w:val="000000" w:themeColor="text1"/>
          <w:sz w:val="24"/>
          <w:szCs w:val="24"/>
        </w:rPr>
        <w:fldChar w:fldCharType="end"/>
      </w:r>
    </w:p>
    <w:p w14:paraId="4EAB1EC9" w14:textId="17EBDCD5" w:rsidR="00572908" w:rsidRPr="00653E41" w:rsidRDefault="00572908" w:rsidP="00425802">
      <w:p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As a key member of the team, the postholder will lead on developing high-quality funding proposals, cultivating long-term relationships </w:t>
      </w:r>
      <w:r w:rsidR="00111E67" w:rsidRPr="00653E41">
        <w:rPr>
          <w:rFonts w:asciiTheme="minorHAnsi" w:hAnsiTheme="minorHAnsi" w:cstheme="minorHAnsi"/>
          <w:color w:val="000000" w:themeColor="text1"/>
          <w:sz w:val="24"/>
          <w:szCs w:val="24"/>
        </w:rPr>
        <w:t xml:space="preserve">with funders </w:t>
      </w:r>
      <w:r w:rsidRPr="00653E41">
        <w:rPr>
          <w:rFonts w:asciiTheme="minorHAnsi" w:hAnsiTheme="minorHAnsi" w:cstheme="minorHAnsi"/>
          <w:color w:val="000000" w:themeColor="text1"/>
          <w:sz w:val="24"/>
          <w:szCs w:val="24"/>
        </w:rPr>
        <w:t xml:space="preserve">and delivering exceptional stewardship that inspires ongoing support and investment in </w:t>
      </w:r>
      <w:r w:rsidR="00D527F2" w:rsidRPr="00653E41">
        <w:rPr>
          <w:rFonts w:asciiTheme="minorHAnsi" w:hAnsiTheme="minorHAnsi" w:cstheme="minorHAnsi"/>
          <w:color w:val="000000" w:themeColor="text1"/>
          <w:sz w:val="24"/>
          <w:szCs w:val="24"/>
        </w:rPr>
        <w:t xml:space="preserve">the care LifeCare delivers to the community across Edinburgh. </w:t>
      </w:r>
    </w:p>
    <w:p w14:paraId="5B2B9EEA" w14:textId="669CA1E0" w:rsidR="00572908" w:rsidRPr="00653E41" w:rsidRDefault="00572908" w:rsidP="00425802">
      <w:p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Working collaboratively with colleagues you will identify funding opportunities that align with organisational priorities and translate service delivery into compelling, evidence-based cases for support. Through powerful storytelling, strategic relationship management and a proactive approach to pipeline development, you will help secure vital funding for core </w:t>
      </w:r>
      <w:r w:rsidR="008E0FD4" w:rsidRPr="00653E41">
        <w:rPr>
          <w:rFonts w:asciiTheme="minorHAnsi" w:hAnsiTheme="minorHAnsi" w:cstheme="minorHAnsi"/>
          <w:color w:val="000000" w:themeColor="text1"/>
          <w:sz w:val="24"/>
          <w:szCs w:val="24"/>
        </w:rPr>
        <w:t xml:space="preserve">costs and </w:t>
      </w:r>
      <w:r w:rsidRPr="00653E41">
        <w:rPr>
          <w:rFonts w:asciiTheme="minorHAnsi" w:hAnsiTheme="minorHAnsi" w:cstheme="minorHAnsi"/>
          <w:color w:val="000000" w:themeColor="text1"/>
          <w:sz w:val="24"/>
          <w:szCs w:val="24"/>
        </w:rPr>
        <w:t>services, innovati</w:t>
      </w:r>
      <w:r w:rsidR="00D527F2" w:rsidRPr="00653E41">
        <w:rPr>
          <w:rFonts w:asciiTheme="minorHAnsi" w:hAnsiTheme="minorHAnsi" w:cstheme="minorHAnsi"/>
          <w:color w:val="000000" w:themeColor="text1"/>
          <w:sz w:val="24"/>
          <w:szCs w:val="24"/>
        </w:rPr>
        <w:t>ve</w:t>
      </w:r>
      <w:r w:rsidRPr="00653E41">
        <w:rPr>
          <w:rFonts w:asciiTheme="minorHAnsi" w:hAnsiTheme="minorHAnsi" w:cstheme="minorHAnsi"/>
          <w:color w:val="000000" w:themeColor="text1"/>
          <w:sz w:val="24"/>
          <w:szCs w:val="24"/>
        </w:rPr>
        <w:t xml:space="preserve"> projects and future service development.</w:t>
      </w:r>
    </w:p>
    <w:p w14:paraId="265AA215" w14:textId="3FD429B8" w:rsidR="00A82D5C" w:rsidRPr="00653E41" w:rsidRDefault="000F5D6A" w:rsidP="00EA124B">
      <w:pPr>
        <w:spacing w:after="0" w:line="240" w:lineRule="auto"/>
        <w:rPr>
          <w:rFonts w:asciiTheme="minorHAnsi" w:hAnsiTheme="minorHAnsi" w:cstheme="minorHAnsi"/>
          <w:b/>
          <w:bCs/>
          <w:color w:val="000000" w:themeColor="text1"/>
          <w:sz w:val="24"/>
          <w:szCs w:val="24"/>
        </w:rPr>
      </w:pPr>
      <w:r w:rsidRPr="00653E41">
        <w:rPr>
          <w:color w:val="000000" w:themeColor="text1"/>
          <w:sz w:val="24"/>
          <w:szCs w:val="24"/>
        </w:rPr>
        <w:fldChar w:fldCharType="begin"/>
      </w:r>
      <w:r w:rsidRPr="00653E41">
        <w:rPr>
          <w:color w:val="000000" w:themeColor="text1"/>
          <w:sz w:val="24"/>
          <w:szCs w:val="24"/>
        </w:rPr>
        <w:instrText xml:space="preserve"> INCLUDEPICTURE "https://stvincentshospice.org/wp-content/uploads/2024/01/Laurie-Ross-e1735835738958.png" \* MERGEFORMATINET </w:instrText>
      </w:r>
      <w:r w:rsidRPr="00653E41">
        <w:rPr>
          <w:color w:val="000000" w:themeColor="text1"/>
          <w:sz w:val="24"/>
          <w:szCs w:val="24"/>
        </w:rPr>
        <w:fldChar w:fldCharType="separate"/>
      </w:r>
      <w:r w:rsidRPr="00653E41">
        <w:rPr>
          <w:color w:val="000000" w:themeColor="text1"/>
          <w:sz w:val="24"/>
          <w:szCs w:val="24"/>
        </w:rPr>
        <w:fldChar w:fldCharType="end"/>
      </w:r>
    </w:p>
    <w:p w14:paraId="5426AA46" w14:textId="0C65200A" w:rsidR="00572908" w:rsidRPr="00653E41" w:rsidRDefault="00572908" w:rsidP="00653E41">
      <w:pPr>
        <w:pStyle w:val="Heading2"/>
        <w:rPr>
          <w:color w:val="000000" w:themeColor="text1"/>
          <w:sz w:val="24"/>
          <w:szCs w:val="24"/>
        </w:rPr>
      </w:pPr>
      <w:r w:rsidRPr="00653E41">
        <w:rPr>
          <w:color w:val="000000" w:themeColor="text1"/>
          <w:sz w:val="24"/>
          <w:szCs w:val="24"/>
        </w:rPr>
        <w:t xml:space="preserve">Why is this role vacant? </w:t>
      </w:r>
      <w:r w:rsidR="000F5D6A" w:rsidRPr="00653E41">
        <w:rPr>
          <w:color w:val="000000" w:themeColor="text1"/>
          <w:sz w:val="24"/>
          <w:szCs w:val="24"/>
        </w:rPr>
        <w:fldChar w:fldCharType="begin"/>
      </w:r>
      <w:r w:rsidR="000F5D6A" w:rsidRPr="00653E41">
        <w:rPr>
          <w:color w:val="000000" w:themeColor="text1"/>
          <w:sz w:val="24"/>
          <w:szCs w:val="24"/>
        </w:rPr>
        <w:instrText xml:space="preserve"> INCLUDEPICTURE "https://stvincentshospice.org/wp-content/uploads/2026/04/602930799_1610889117710735_2327037331164386553_n.jpg" \* MERGEFORMATINET </w:instrText>
      </w:r>
      <w:r w:rsidR="000F5D6A" w:rsidRPr="00653E41">
        <w:rPr>
          <w:color w:val="000000" w:themeColor="text1"/>
          <w:sz w:val="24"/>
          <w:szCs w:val="24"/>
        </w:rPr>
        <w:fldChar w:fldCharType="separate"/>
      </w:r>
      <w:r w:rsidR="000F5D6A" w:rsidRPr="00653E41">
        <w:rPr>
          <w:color w:val="000000" w:themeColor="text1"/>
          <w:sz w:val="24"/>
          <w:szCs w:val="24"/>
        </w:rPr>
        <w:fldChar w:fldCharType="end"/>
      </w:r>
    </w:p>
    <w:p w14:paraId="243B2980" w14:textId="5B3FCA84" w:rsidR="00572908" w:rsidRPr="00653E41" w:rsidRDefault="00572908" w:rsidP="00425802">
      <w:pPr>
        <w:pStyle w:val="NoSpacing"/>
        <w:rPr>
          <w:rFonts w:asciiTheme="minorHAnsi" w:eastAsia="Times New Roman" w:hAnsiTheme="minorHAnsi" w:cstheme="minorHAnsi"/>
          <w:color w:val="000000" w:themeColor="text1"/>
          <w:spacing w:val="2"/>
          <w:sz w:val="24"/>
          <w:szCs w:val="24"/>
        </w:rPr>
      </w:pPr>
    </w:p>
    <w:p w14:paraId="09856ADE" w14:textId="08FA6292" w:rsidR="00572908" w:rsidRPr="00653E41" w:rsidRDefault="00D527F2" w:rsidP="00425802">
      <w:pPr>
        <w:pStyle w:val="NoSpacing"/>
        <w:rPr>
          <w:rFonts w:asciiTheme="minorHAnsi" w:eastAsia="Times New Roman" w:hAnsiTheme="minorHAnsi" w:cstheme="minorHAnsi"/>
          <w:color w:val="000000" w:themeColor="text1"/>
          <w:spacing w:val="2"/>
          <w:sz w:val="24"/>
          <w:szCs w:val="24"/>
        </w:rPr>
      </w:pPr>
      <w:r w:rsidRPr="00653E41">
        <w:rPr>
          <w:rFonts w:asciiTheme="minorHAnsi" w:eastAsia="Times New Roman" w:hAnsiTheme="minorHAnsi" w:cstheme="minorHAnsi"/>
          <w:color w:val="000000" w:themeColor="text1"/>
          <w:spacing w:val="2"/>
          <w:sz w:val="24"/>
          <w:szCs w:val="24"/>
        </w:rPr>
        <w:t xml:space="preserve">Trust and </w:t>
      </w:r>
      <w:r w:rsidR="00957B54" w:rsidRPr="00653E41">
        <w:rPr>
          <w:rFonts w:asciiTheme="minorHAnsi" w:eastAsia="Times New Roman" w:hAnsiTheme="minorHAnsi" w:cstheme="minorHAnsi"/>
          <w:color w:val="000000" w:themeColor="text1"/>
          <w:spacing w:val="2"/>
          <w:sz w:val="24"/>
          <w:szCs w:val="24"/>
        </w:rPr>
        <w:t>g</w:t>
      </w:r>
      <w:r w:rsidRPr="00653E41">
        <w:rPr>
          <w:rFonts w:asciiTheme="minorHAnsi" w:eastAsia="Times New Roman" w:hAnsiTheme="minorHAnsi" w:cstheme="minorHAnsi"/>
          <w:color w:val="000000" w:themeColor="text1"/>
          <w:spacing w:val="2"/>
          <w:sz w:val="24"/>
          <w:szCs w:val="24"/>
        </w:rPr>
        <w:t>rant fundraising currently sits within the remit of the Fundraising and Communications Manager role. As the current post holder is leaving LifeCare, the organisation has taken the opportunity split the responsibility out and source a dedicated and experienced trusts</w:t>
      </w:r>
      <w:r w:rsidR="00957B54" w:rsidRPr="00653E41">
        <w:rPr>
          <w:rFonts w:asciiTheme="minorHAnsi" w:eastAsia="Times New Roman" w:hAnsiTheme="minorHAnsi" w:cstheme="minorHAnsi"/>
          <w:color w:val="000000" w:themeColor="text1"/>
          <w:spacing w:val="2"/>
          <w:sz w:val="24"/>
          <w:szCs w:val="24"/>
        </w:rPr>
        <w:t>, grants and foundations</w:t>
      </w:r>
      <w:r w:rsidRPr="00653E41">
        <w:rPr>
          <w:rFonts w:asciiTheme="minorHAnsi" w:eastAsia="Times New Roman" w:hAnsiTheme="minorHAnsi" w:cstheme="minorHAnsi"/>
          <w:color w:val="000000" w:themeColor="text1"/>
          <w:spacing w:val="2"/>
          <w:sz w:val="24"/>
          <w:szCs w:val="24"/>
        </w:rPr>
        <w:t xml:space="preserve"> fundraiser to ensure </w:t>
      </w:r>
      <w:r w:rsidR="008E0FD4" w:rsidRPr="00653E41">
        <w:rPr>
          <w:rFonts w:asciiTheme="minorHAnsi" w:eastAsia="Times New Roman" w:hAnsiTheme="minorHAnsi" w:cstheme="minorHAnsi"/>
          <w:color w:val="000000" w:themeColor="text1"/>
          <w:spacing w:val="2"/>
          <w:sz w:val="24"/>
          <w:szCs w:val="24"/>
        </w:rPr>
        <w:t xml:space="preserve">focus remains on the </w:t>
      </w:r>
      <w:r w:rsidRPr="00653E41">
        <w:rPr>
          <w:rFonts w:asciiTheme="minorHAnsi" w:eastAsia="Times New Roman" w:hAnsiTheme="minorHAnsi" w:cstheme="minorHAnsi"/>
          <w:color w:val="000000" w:themeColor="text1"/>
          <w:spacing w:val="2"/>
          <w:sz w:val="24"/>
          <w:szCs w:val="24"/>
        </w:rPr>
        <w:t xml:space="preserve">pipeline and portfolio. </w:t>
      </w:r>
    </w:p>
    <w:p w14:paraId="6D3315BD" w14:textId="4FF4369E" w:rsidR="007B6F51" w:rsidRPr="00653E41" w:rsidRDefault="007B6F51" w:rsidP="00425802">
      <w:pPr>
        <w:pStyle w:val="NoSpacing"/>
        <w:rPr>
          <w:rFonts w:asciiTheme="minorHAnsi" w:eastAsia="Times New Roman" w:hAnsiTheme="minorHAnsi" w:cstheme="minorHAnsi"/>
          <w:color w:val="000000" w:themeColor="text1"/>
          <w:spacing w:val="2"/>
          <w:sz w:val="24"/>
          <w:szCs w:val="24"/>
        </w:rPr>
      </w:pPr>
    </w:p>
    <w:p w14:paraId="4D70E807" w14:textId="677A7FF9" w:rsidR="005C2AB6" w:rsidRPr="00653E41" w:rsidRDefault="00D527F2" w:rsidP="00425802">
      <w:pPr>
        <w:pStyle w:val="NoSpacing"/>
        <w:rPr>
          <w:rFonts w:asciiTheme="minorHAnsi" w:eastAsia="Times New Roman" w:hAnsiTheme="minorHAnsi" w:cstheme="minorHAnsi"/>
          <w:color w:val="000000" w:themeColor="text1"/>
          <w:spacing w:val="2"/>
          <w:sz w:val="24"/>
          <w:szCs w:val="24"/>
        </w:rPr>
      </w:pPr>
      <w:r w:rsidRPr="00653E41">
        <w:rPr>
          <w:rFonts w:asciiTheme="minorHAnsi" w:eastAsia="Times New Roman" w:hAnsiTheme="minorHAnsi" w:cstheme="minorHAnsi"/>
          <w:color w:val="000000" w:themeColor="text1"/>
          <w:spacing w:val="2"/>
          <w:sz w:val="24"/>
          <w:szCs w:val="24"/>
        </w:rPr>
        <w:t xml:space="preserve">There is a solid foundation to build on. The current post holder has had success across different size applications, has </w:t>
      </w:r>
      <w:r w:rsidR="00661394" w:rsidRPr="00653E41">
        <w:rPr>
          <w:rFonts w:asciiTheme="minorHAnsi" w:eastAsia="Times New Roman" w:hAnsiTheme="minorHAnsi" w:cstheme="minorHAnsi"/>
          <w:color w:val="000000" w:themeColor="text1"/>
          <w:spacing w:val="2"/>
          <w:sz w:val="24"/>
          <w:szCs w:val="24"/>
        </w:rPr>
        <w:t xml:space="preserve">delivered reports on time and to </w:t>
      </w:r>
      <w:r w:rsidR="008E0FD4" w:rsidRPr="00653E41">
        <w:rPr>
          <w:rFonts w:asciiTheme="minorHAnsi" w:eastAsia="Times New Roman" w:hAnsiTheme="minorHAnsi" w:cstheme="minorHAnsi"/>
          <w:color w:val="000000" w:themeColor="text1"/>
          <w:spacing w:val="2"/>
          <w:sz w:val="24"/>
          <w:szCs w:val="24"/>
        </w:rPr>
        <w:t>funder</w:t>
      </w:r>
      <w:r w:rsidR="00661394" w:rsidRPr="00653E41">
        <w:rPr>
          <w:rFonts w:asciiTheme="minorHAnsi" w:eastAsia="Times New Roman" w:hAnsiTheme="minorHAnsi" w:cstheme="minorHAnsi"/>
          <w:color w:val="000000" w:themeColor="text1"/>
          <w:spacing w:val="2"/>
          <w:sz w:val="24"/>
          <w:szCs w:val="24"/>
        </w:rPr>
        <w:t xml:space="preserve"> requirements</w:t>
      </w:r>
      <w:r w:rsidR="008E0FD4" w:rsidRPr="00653E41">
        <w:rPr>
          <w:rFonts w:asciiTheme="minorHAnsi" w:eastAsia="Times New Roman" w:hAnsiTheme="minorHAnsi" w:cstheme="minorHAnsi"/>
          <w:color w:val="000000" w:themeColor="text1"/>
          <w:spacing w:val="2"/>
          <w:sz w:val="24"/>
          <w:szCs w:val="24"/>
        </w:rPr>
        <w:t>,</w:t>
      </w:r>
      <w:r w:rsidR="00661394" w:rsidRPr="00653E41">
        <w:rPr>
          <w:rFonts w:asciiTheme="minorHAnsi" w:eastAsia="Times New Roman" w:hAnsiTheme="minorHAnsi" w:cstheme="minorHAnsi"/>
          <w:color w:val="000000" w:themeColor="text1"/>
          <w:spacing w:val="2"/>
          <w:sz w:val="24"/>
          <w:szCs w:val="24"/>
        </w:rPr>
        <w:t xml:space="preserve"> and there are existing processes and templates in place to pick up and use. </w:t>
      </w:r>
    </w:p>
    <w:p w14:paraId="4398907A" w14:textId="77777777" w:rsidR="005C2AB6" w:rsidRPr="00653E41" w:rsidRDefault="005C2AB6" w:rsidP="00425802">
      <w:pPr>
        <w:pStyle w:val="NoSpacing"/>
        <w:rPr>
          <w:rFonts w:asciiTheme="minorHAnsi" w:eastAsia="Times New Roman" w:hAnsiTheme="minorHAnsi" w:cstheme="minorHAnsi"/>
          <w:color w:val="000000" w:themeColor="text1"/>
          <w:spacing w:val="2"/>
          <w:sz w:val="24"/>
          <w:szCs w:val="24"/>
        </w:rPr>
      </w:pPr>
    </w:p>
    <w:p w14:paraId="554CDE60" w14:textId="77777777" w:rsidR="005C2AB6" w:rsidRPr="00653E41" w:rsidRDefault="005C2AB6" w:rsidP="00425802">
      <w:pPr>
        <w:pStyle w:val="NoSpacing"/>
        <w:rPr>
          <w:rFonts w:asciiTheme="minorHAnsi" w:eastAsia="Times New Roman" w:hAnsiTheme="minorHAnsi" w:cstheme="minorHAnsi"/>
          <w:color w:val="000000" w:themeColor="text1"/>
          <w:spacing w:val="2"/>
          <w:sz w:val="24"/>
          <w:szCs w:val="24"/>
        </w:rPr>
      </w:pPr>
    </w:p>
    <w:p w14:paraId="097AA0F5" w14:textId="2F325FEE" w:rsidR="00D527F2" w:rsidRPr="00653E41" w:rsidRDefault="008D4CD2" w:rsidP="00425802">
      <w:pPr>
        <w:pStyle w:val="NoSpacing"/>
        <w:rPr>
          <w:rFonts w:asciiTheme="minorHAnsi" w:eastAsia="Times New Roman" w:hAnsiTheme="minorHAnsi" w:cstheme="minorHAnsi"/>
          <w:color w:val="000000" w:themeColor="text1"/>
          <w:spacing w:val="2"/>
          <w:sz w:val="24"/>
          <w:szCs w:val="24"/>
        </w:rPr>
      </w:pPr>
      <w:r w:rsidRPr="00653E41">
        <w:rPr>
          <w:rFonts w:asciiTheme="minorHAnsi" w:eastAsia="Times New Roman" w:hAnsiTheme="minorHAnsi" w:cstheme="minorHAnsi"/>
          <w:color w:val="000000" w:themeColor="text1"/>
          <w:spacing w:val="2"/>
          <w:sz w:val="24"/>
          <w:szCs w:val="24"/>
        </w:rPr>
        <w:t>Overall,</w:t>
      </w:r>
      <w:r w:rsidR="00661394" w:rsidRPr="00653E41">
        <w:rPr>
          <w:rFonts w:asciiTheme="minorHAnsi" w:eastAsia="Times New Roman" w:hAnsiTheme="minorHAnsi" w:cstheme="minorHAnsi"/>
          <w:color w:val="000000" w:themeColor="text1"/>
          <w:spacing w:val="2"/>
          <w:sz w:val="24"/>
          <w:szCs w:val="24"/>
        </w:rPr>
        <w:t xml:space="preserve"> the trust</w:t>
      </w:r>
      <w:r w:rsidR="00957B54" w:rsidRPr="00653E41">
        <w:rPr>
          <w:rFonts w:asciiTheme="minorHAnsi" w:eastAsia="Times New Roman" w:hAnsiTheme="minorHAnsi" w:cstheme="minorHAnsi"/>
          <w:color w:val="000000" w:themeColor="text1"/>
          <w:spacing w:val="2"/>
          <w:sz w:val="24"/>
          <w:szCs w:val="24"/>
        </w:rPr>
        <w:t xml:space="preserve">s, </w:t>
      </w:r>
      <w:r w:rsidR="008E0FD4" w:rsidRPr="00653E41">
        <w:rPr>
          <w:rFonts w:asciiTheme="minorHAnsi" w:eastAsia="Times New Roman" w:hAnsiTheme="minorHAnsi" w:cstheme="minorHAnsi"/>
          <w:color w:val="000000" w:themeColor="text1"/>
          <w:spacing w:val="2"/>
          <w:sz w:val="24"/>
          <w:szCs w:val="24"/>
        </w:rPr>
        <w:t>grant</w:t>
      </w:r>
      <w:r w:rsidR="00957B54" w:rsidRPr="00653E41">
        <w:rPr>
          <w:rFonts w:asciiTheme="minorHAnsi" w:eastAsia="Times New Roman" w:hAnsiTheme="minorHAnsi" w:cstheme="minorHAnsi"/>
          <w:color w:val="000000" w:themeColor="text1"/>
          <w:spacing w:val="2"/>
          <w:sz w:val="24"/>
          <w:szCs w:val="24"/>
        </w:rPr>
        <w:t xml:space="preserve">s and foundations </w:t>
      </w:r>
      <w:r w:rsidR="00661394" w:rsidRPr="00653E41">
        <w:rPr>
          <w:rFonts w:asciiTheme="minorHAnsi" w:eastAsia="Times New Roman" w:hAnsiTheme="minorHAnsi" w:cstheme="minorHAnsi"/>
          <w:color w:val="000000" w:themeColor="text1"/>
          <w:spacing w:val="2"/>
          <w:sz w:val="24"/>
          <w:szCs w:val="24"/>
        </w:rPr>
        <w:t xml:space="preserve">portfolio at LifeCare is in a good place, they need someone with experience to come in and continue that positive trajectory. </w:t>
      </w:r>
    </w:p>
    <w:p w14:paraId="5AAE4548" w14:textId="060D237F" w:rsidR="00572908" w:rsidRPr="00653E41" w:rsidRDefault="00572908" w:rsidP="00425802">
      <w:pPr>
        <w:pStyle w:val="NoSpacing"/>
        <w:rPr>
          <w:rFonts w:asciiTheme="minorHAnsi" w:eastAsia="Times New Roman" w:hAnsiTheme="minorHAnsi" w:cstheme="minorHAnsi"/>
          <w:color w:val="000000" w:themeColor="text1"/>
          <w:spacing w:val="2"/>
          <w:sz w:val="24"/>
          <w:szCs w:val="24"/>
        </w:rPr>
      </w:pPr>
    </w:p>
    <w:p w14:paraId="2D34C4B7" w14:textId="5A6451C6" w:rsidR="00A82D5C" w:rsidRPr="00653E41" w:rsidRDefault="00A82D5C" w:rsidP="00425802">
      <w:pPr>
        <w:pStyle w:val="NoSpacing"/>
        <w:rPr>
          <w:rFonts w:asciiTheme="minorHAnsi" w:eastAsia="Times New Roman" w:hAnsiTheme="minorHAnsi" w:cstheme="minorHAnsi"/>
          <w:b/>
          <w:bCs/>
          <w:color w:val="000000" w:themeColor="text1"/>
          <w:spacing w:val="2"/>
          <w:sz w:val="24"/>
          <w:szCs w:val="24"/>
        </w:rPr>
      </w:pPr>
    </w:p>
    <w:p w14:paraId="13E73DB6" w14:textId="4C00C592" w:rsidR="00C07112" w:rsidRPr="00653E41" w:rsidRDefault="00C07112" w:rsidP="00653E41">
      <w:pPr>
        <w:pStyle w:val="Heading2"/>
        <w:rPr>
          <w:color w:val="000000" w:themeColor="text1"/>
          <w:sz w:val="24"/>
          <w:szCs w:val="24"/>
        </w:rPr>
      </w:pPr>
      <w:r w:rsidRPr="00653E41">
        <w:rPr>
          <w:color w:val="000000" w:themeColor="text1"/>
          <w:sz w:val="24"/>
          <w:szCs w:val="24"/>
        </w:rPr>
        <w:t>What are the opportunities and challenges for the post holder?</w:t>
      </w:r>
    </w:p>
    <w:p w14:paraId="3B44EA34" w14:textId="5756AADC" w:rsidR="00C07112" w:rsidRPr="00653E41" w:rsidRDefault="00C07112" w:rsidP="00425802">
      <w:pPr>
        <w:pStyle w:val="NoSpacing"/>
        <w:rPr>
          <w:rFonts w:asciiTheme="minorHAnsi" w:eastAsia="Times New Roman" w:hAnsiTheme="minorHAnsi" w:cstheme="minorHAnsi"/>
          <w:color w:val="000000" w:themeColor="text1"/>
          <w:spacing w:val="2"/>
          <w:sz w:val="24"/>
          <w:szCs w:val="24"/>
        </w:rPr>
      </w:pPr>
    </w:p>
    <w:p w14:paraId="4C9A9A5D" w14:textId="5F6E8C4D" w:rsidR="00676E42" w:rsidRPr="00653E41" w:rsidRDefault="00661394" w:rsidP="00676E42">
      <w:pPr>
        <w:spacing w:after="160" w:line="279" w:lineRule="auto"/>
        <w:contextualSpacing/>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LifeCare’s service delivery is incredibly tangible. The successful postholder will be able to see the difference their work makes every single day across the many services and activities the charity provides. This presents a lot of opportunities for funding applications to a wide variety of funders – both large and small. </w:t>
      </w:r>
    </w:p>
    <w:p w14:paraId="694264C3" w14:textId="3E5DFD4F" w:rsidR="00661394" w:rsidRPr="00653E41" w:rsidRDefault="00661394" w:rsidP="00676E42">
      <w:pPr>
        <w:spacing w:after="160" w:line="279" w:lineRule="auto"/>
        <w:contextualSpacing/>
        <w:rPr>
          <w:rFonts w:asciiTheme="minorHAnsi" w:hAnsiTheme="minorHAnsi" w:cstheme="minorHAnsi"/>
          <w:color w:val="000000" w:themeColor="text1"/>
          <w:sz w:val="24"/>
          <w:szCs w:val="24"/>
        </w:rPr>
      </w:pPr>
    </w:p>
    <w:p w14:paraId="0090CA8A" w14:textId="2DA4EAF1" w:rsidR="00661394" w:rsidRPr="00653E41" w:rsidRDefault="00661394" w:rsidP="00676E42">
      <w:pPr>
        <w:spacing w:after="160" w:line="279" w:lineRule="auto"/>
        <w:contextualSpacing/>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lastRenderedPageBreak/>
        <w:t>LifeCare has seen funding success from the likes of National Lottery,</w:t>
      </w:r>
      <w:r w:rsidR="009E4DFB" w:rsidRPr="00653E41">
        <w:rPr>
          <w:rFonts w:asciiTheme="minorHAnsi" w:hAnsiTheme="minorHAnsi" w:cstheme="minorHAnsi"/>
          <w:color w:val="000000" w:themeColor="text1"/>
          <w:sz w:val="24"/>
          <w:szCs w:val="24"/>
        </w:rPr>
        <w:t xml:space="preserve"> Shared Care Scotland, </w:t>
      </w:r>
      <w:r w:rsidR="008D4CD2" w:rsidRPr="00653E41">
        <w:rPr>
          <w:rFonts w:asciiTheme="minorHAnsi" w:hAnsiTheme="minorHAnsi" w:cstheme="minorHAnsi"/>
          <w:color w:val="000000" w:themeColor="text1"/>
          <w:sz w:val="24"/>
          <w:szCs w:val="24"/>
        </w:rPr>
        <w:t>Scottish</w:t>
      </w:r>
      <w:r w:rsidR="009E4DFB" w:rsidRPr="00653E41">
        <w:rPr>
          <w:rFonts w:asciiTheme="minorHAnsi" w:hAnsiTheme="minorHAnsi" w:cstheme="minorHAnsi"/>
          <w:color w:val="000000" w:themeColor="text1"/>
          <w:sz w:val="24"/>
          <w:szCs w:val="24"/>
        </w:rPr>
        <w:t xml:space="preserve"> Power, RS MacDonald,</w:t>
      </w:r>
      <w:r w:rsidRPr="00653E41">
        <w:rPr>
          <w:rFonts w:asciiTheme="minorHAnsi" w:hAnsiTheme="minorHAnsi" w:cstheme="minorHAnsi"/>
          <w:color w:val="000000" w:themeColor="text1"/>
          <w:sz w:val="24"/>
          <w:szCs w:val="24"/>
        </w:rPr>
        <w:t xml:space="preserve"> </w:t>
      </w:r>
      <w:r w:rsidR="009E4DFB" w:rsidRPr="00653E41">
        <w:rPr>
          <w:rFonts w:asciiTheme="minorHAnsi" w:hAnsiTheme="minorHAnsi" w:cstheme="minorHAnsi"/>
          <w:color w:val="000000" w:themeColor="text1"/>
          <w:sz w:val="24"/>
          <w:szCs w:val="24"/>
        </w:rPr>
        <w:t>The Clothworkers Foundation</w:t>
      </w:r>
      <w:r w:rsidRPr="00653E41">
        <w:rPr>
          <w:rFonts w:asciiTheme="minorHAnsi" w:hAnsiTheme="minorHAnsi" w:cstheme="minorHAnsi"/>
          <w:color w:val="000000" w:themeColor="text1"/>
          <w:sz w:val="24"/>
          <w:szCs w:val="24"/>
        </w:rPr>
        <w:t xml:space="preserve">, </w:t>
      </w:r>
      <w:r w:rsidR="009E4DFB" w:rsidRPr="00653E41">
        <w:rPr>
          <w:rFonts w:asciiTheme="minorHAnsi" w:hAnsiTheme="minorHAnsi" w:cstheme="minorHAnsi"/>
          <w:color w:val="000000" w:themeColor="text1"/>
          <w:sz w:val="24"/>
          <w:szCs w:val="24"/>
        </w:rPr>
        <w:t>The Wolfson Foundation</w:t>
      </w:r>
      <w:r w:rsidRPr="00653E41">
        <w:rPr>
          <w:rFonts w:asciiTheme="minorHAnsi" w:hAnsiTheme="minorHAnsi" w:cstheme="minorHAnsi"/>
          <w:color w:val="000000" w:themeColor="text1"/>
          <w:sz w:val="24"/>
          <w:szCs w:val="24"/>
        </w:rPr>
        <w:t xml:space="preserve"> and other local funders</w:t>
      </w:r>
      <w:r w:rsidR="008E0FD4" w:rsidRPr="00653E41">
        <w:rPr>
          <w:rFonts w:asciiTheme="minorHAnsi" w:hAnsiTheme="minorHAnsi" w:cstheme="minorHAnsi"/>
          <w:color w:val="000000" w:themeColor="text1"/>
          <w:sz w:val="24"/>
          <w:szCs w:val="24"/>
        </w:rPr>
        <w:t>. Funded work includes</w:t>
      </w:r>
      <w:r w:rsidRPr="00653E41">
        <w:rPr>
          <w:rFonts w:asciiTheme="minorHAnsi" w:hAnsiTheme="minorHAnsi" w:cstheme="minorHAnsi"/>
          <w:color w:val="000000" w:themeColor="text1"/>
          <w:sz w:val="24"/>
          <w:szCs w:val="24"/>
        </w:rPr>
        <w:t xml:space="preserve"> everything ranging from </w:t>
      </w:r>
      <w:r w:rsidR="007B6F51" w:rsidRPr="00653E41">
        <w:rPr>
          <w:rFonts w:asciiTheme="minorHAnsi" w:hAnsiTheme="minorHAnsi" w:cstheme="minorHAnsi"/>
          <w:color w:val="000000" w:themeColor="text1"/>
          <w:sz w:val="24"/>
          <w:szCs w:val="24"/>
        </w:rPr>
        <w:t xml:space="preserve">supporting day clubs, proving free meals on wheels, </w:t>
      </w:r>
      <w:r w:rsidRPr="00653E41">
        <w:rPr>
          <w:rFonts w:asciiTheme="minorHAnsi" w:hAnsiTheme="minorHAnsi" w:cstheme="minorHAnsi"/>
          <w:color w:val="000000" w:themeColor="text1"/>
          <w:sz w:val="24"/>
          <w:szCs w:val="24"/>
        </w:rPr>
        <w:t>chatty cafes</w:t>
      </w:r>
      <w:r w:rsidR="007B6F51" w:rsidRPr="00653E41">
        <w:rPr>
          <w:rFonts w:asciiTheme="minorHAnsi" w:hAnsiTheme="minorHAnsi" w:cstheme="minorHAnsi"/>
          <w:color w:val="000000" w:themeColor="text1"/>
          <w:sz w:val="24"/>
          <w:szCs w:val="24"/>
        </w:rPr>
        <w:t>, community events</w:t>
      </w:r>
      <w:r w:rsidRPr="00653E41">
        <w:rPr>
          <w:rFonts w:asciiTheme="minorHAnsi" w:hAnsiTheme="minorHAnsi" w:cstheme="minorHAnsi"/>
          <w:color w:val="000000" w:themeColor="text1"/>
          <w:sz w:val="24"/>
          <w:szCs w:val="24"/>
        </w:rPr>
        <w:t>, to changing places toilets</w:t>
      </w:r>
      <w:r w:rsidR="008E0FD4" w:rsidRPr="00653E41">
        <w:rPr>
          <w:rFonts w:asciiTheme="minorHAnsi" w:hAnsiTheme="minorHAnsi" w:cstheme="minorHAnsi"/>
          <w:color w:val="000000" w:themeColor="text1"/>
          <w:sz w:val="24"/>
          <w:szCs w:val="24"/>
        </w:rPr>
        <w:t xml:space="preserve"> and </w:t>
      </w:r>
      <w:r w:rsidRPr="00653E41">
        <w:rPr>
          <w:rFonts w:asciiTheme="minorHAnsi" w:hAnsiTheme="minorHAnsi" w:cstheme="minorHAnsi"/>
          <w:color w:val="000000" w:themeColor="text1"/>
          <w:sz w:val="24"/>
          <w:szCs w:val="24"/>
        </w:rPr>
        <w:t xml:space="preserve">solar panel provision. There is no end to the opportunities funding can be sought for – which makes this a really engaging opportunity for </w:t>
      </w:r>
      <w:r w:rsidR="008E0FD4" w:rsidRPr="00653E41">
        <w:rPr>
          <w:rFonts w:asciiTheme="minorHAnsi" w:hAnsiTheme="minorHAnsi" w:cstheme="minorHAnsi"/>
          <w:color w:val="000000" w:themeColor="text1"/>
          <w:sz w:val="24"/>
          <w:szCs w:val="24"/>
        </w:rPr>
        <w:t xml:space="preserve">a </w:t>
      </w:r>
      <w:r w:rsidRPr="00653E41">
        <w:rPr>
          <w:rFonts w:asciiTheme="minorHAnsi" w:hAnsiTheme="minorHAnsi" w:cstheme="minorHAnsi"/>
          <w:color w:val="000000" w:themeColor="text1"/>
          <w:sz w:val="24"/>
          <w:szCs w:val="24"/>
        </w:rPr>
        <w:t xml:space="preserve">trust fundraiser. Currently the charity is preparing applications to a couple of large national </w:t>
      </w:r>
      <w:r w:rsidR="008E0FD4" w:rsidRPr="00653E41">
        <w:rPr>
          <w:rFonts w:asciiTheme="minorHAnsi" w:hAnsiTheme="minorHAnsi" w:cstheme="minorHAnsi"/>
          <w:color w:val="000000" w:themeColor="text1"/>
          <w:sz w:val="24"/>
          <w:szCs w:val="24"/>
        </w:rPr>
        <w:t>funders</w:t>
      </w:r>
      <w:r w:rsidRPr="00653E41">
        <w:rPr>
          <w:rFonts w:asciiTheme="minorHAnsi" w:hAnsiTheme="minorHAnsi" w:cstheme="minorHAnsi"/>
          <w:color w:val="000000" w:themeColor="text1"/>
          <w:sz w:val="24"/>
          <w:szCs w:val="24"/>
        </w:rPr>
        <w:t xml:space="preserve">, so </w:t>
      </w:r>
      <w:r w:rsidR="008E0FD4" w:rsidRPr="00653E41">
        <w:rPr>
          <w:rFonts w:asciiTheme="minorHAnsi" w:hAnsiTheme="minorHAnsi" w:cstheme="minorHAnsi"/>
          <w:color w:val="000000" w:themeColor="text1"/>
          <w:sz w:val="24"/>
          <w:szCs w:val="24"/>
        </w:rPr>
        <w:t>these</w:t>
      </w:r>
      <w:r w:rsidRPr="00653E41">
        <w:rPr>
          <w:rFonts w:asciiTheme="minorHAnsi" w:hAnsiTheme="minorHAnsi" w:cstheme="minorHAnsi"/>
          <w:color w:val="000000" w:themeColor="text1"/>
          <w:sz w:val="24"/>
          <w:szCs w:val="24"/>
        </w:rPr>
        <w:t xml:space="preserve"> will be in the pipeline for the incoming postholder to pick up and deliver. </w:t>
      </w:r>
    </w:p>
    <w:p w14:paraId="5AA14A31" w14:textId="00583ADE" w:rsidR="00661394" w:rsidRPr="00653E41" w:rsidRDefault="00661394" w:rsidP="00676E42">
      <w:pPr>
        <w:spacing w:after="160" w:line="279" w:lineRule="auto"/>
        <w:contextualSpacing/>
        <w:rPr>
          <w:rFonts w:asciiTheme="minorHAnsi" w:hAnsiTheme="minorHAnsi" w:cstheme="minorHAnsi"/>
          <w:color w:val="000000" w:themeColor="text1"/>
          <w:sz w:val="24"/>
          <w:szCs w:val="24"/>
        </w:rPr>
      </w:pPr>
    </w:p>
    <w:p w14:paraId="63CCA353" w14:textId="6CFCE24B" w:rsidR="00661394" w:rsidRPr="00653E41" w:rsidRDefault="00661394" w:rsidP="00676E42">
      <w:pPr>
        <w:spacing w:after="160" w:line="279" w:lineRule="auto"/>
        <w:contextualSpacing/>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Feedback from funders previously has been that the voice of clients sometimes hasn’t been loud enough – this is being addressed through a new Advisory </w:t>
      </w:r>
      <w:r w:rsidR="008E0FD4" w:rsidRPr="00653E41">
        <w:rPr>
          <w:rFonts w:asciiTheme="minorHAnsi" w:hAnsiTheme="minorHAnsi" w:cstheme="minorHAnsi"/>
          <w:color w:val="000000" w:themeColor="text1"/>
          <w:sz w:val="24"/>
          <w:szCs w:val="24"/>
        </w:rPr>
        <w:t>G</w:t>
      </w:r>
      <w:r w:rsidRPr="00653E41">
        <w:rPr>
          <w:rFonts w:asciiTheme="minorHAnsi" w:hAnsiTheme="minorHAnsi" w:cstheme="minorHAnsi"/>
          <w:color w:val="000000" w:themeColor="text1"/>
          <w:sz w:val="24"/>
          <w:szCs w:val="24"/>
        </w:rPr>
        <w:t xml:space="preserve">roup so there will be additional evidence to bring into trust applications from that in the future. </w:t>
      </w:r>
    </w:p>
    <w:p w14:paraId="77D8E8DB" w14:textId="1B5A16D9" w:rsidR="00661394" w:rsidRPr="00653E41" w:rsidRDefault="00661394" w:rsidP="00676E42">
      <w:pPr>
        <w:spacing w:after="160" w:line="279" w:lineRule="auto"/>
        <w:contextualSpacing/>
        <w:rPr>
          <w:rFonts w:asciiTheme="minorHAnsi" w:hAnsiTheme="minorHAnsi" w:cstheme="minorHAnsi"/>
          <w:color w:val="000000" w:themeColor="text1"/>
          <w:sz w:val="24"/>
          <w:szCs w:val="24"/>
        </w:rPr>
      </w:pPr>
    </w:p>
    <w:p w14:paraId="06D13A0E" w14:textId="1A9EEE25" w:rsidR="00661394" w:rsidRPr="00653E41" w:rsidRDefault="00661394" w:rsidP="00676E42">
      <w:pPr>
        <w:spacing w:after="160" w:line="279" w:lineRule="auto"/>
        <w:contextualSpacing/>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The organisation is embarking on a new strategic period too, having passed the incredible milestone of </w:t>
      </w:r>
      <w:r w:rsidR="007B6F51" w:rsidRPr="00653E41">
        <w:rPr>
          <w:rFonts w:asciiTheme="minorHAnsi" w:hAnsiTheme="minorHAnsi" w:cstheme="minorHAnsi"/>
          <w:color w:val="000000" w:themeColor="text1"/>
          <w:sz w:val="24"/>
          <w:szCs w:val="24"/>
        </w:rPr>
        <w:t>reaching 85</w:t>
      </w:r>
      <w:r w:rsidRPr="00653E41">
        <w:rPr>
          <w:rFonts w:asciiTheme="minorHAnsi" w:hAnsiTheme="minorHAnsi" w:cstheme="minorHAnsi"/>
          <w:color w:val="000000" w:themeColor="text1"/>
          <w:sz w:val="24"/>
          <w:szCs w:val="24"/>
        </w:rPr>
        <w:t xml:space="preserve"> years</w:t>
      </w:r>
      <w:r w:rsidR="008E0FD4" w:rsidRPr="00653E41">
        <w:rPr>
          <w:rFonts w:asciiTheme="minorHAnsi" w:hAnsiTheme="minorHAnsi" w:cstheme="minorHAnsi"/>
          <w:color w:val="000000" w:themeColor="text1"/>
          <w:sz w:val="24"/>
          <w:szCs w:val="24"/>
        </w:rPr>
        <w:t xml:space="preserve"> serving the community</w:t>
      </w:r>
      <w:r w:rsidRPr="00653E41">
        <w:rPr>
          <w:rFonts w:asciiTheme="minorHAnsi" w:hAnsiTheme="minorHAnsi" w:cstheme="minorHAnsi"/>
          <w:color w:val="000000" w:themeColor="text1"/>
          <w:sz w:val="24"/>
          <w:szCs w:val="24"/>
        </w:rPr>
        <w:t xml:space="preserve">. </w:t>
      </w:r>
      <w:r w:rsidR="007B6F51" w:rsidRPr="00653E41">
        <w:rPr>
          <w:rFonts w:asciiTheme="minorHAnsi" w:hAnsiTheme="minorHAnsi" w:cstheme="minorHAnsi"/>
          <w:color w:val="000000" w:themeColor="text1"/>
          <w:sz w:val="24"/>
          <w:szCs w:val="24"/>
        </w:rPr>
        <w:t xml:space="preserve">The new strategy includes holding onto what they </w:t>
      </w:r>
      <w:r w:rsidR="00957B54" w:rsidRPr="00653E41">
        <w:rPr>
          <w:rFonts w:asciiTheme="minorHAnsi" w:hAnsiTheme="minorHAnsi" w:cstheme="minorHAnsi"/>
          <w:color w:val="000000" w:themeColor="text1"/>
          <w:sz w:val="24"/>
          <w:szCs w:val="24"/>
        </w:rPr>
        <w:t xml:space="preserve">do </w:t>
      </w:r>
      <w:r w:rsidR="007B6F51" w:rsidRPr="00653E41">
        <w:rPr>
          <w:rFonts w:asciiTheme="minorHAnsi" w:hAnsiTheme="minorHAnsi" w:cstheme="minorHAnsi"/>
          <w:color w:val="000000" w:themeColor="text1"/>
          <w:sz w:val="24"/>
          <w:szCs w:val="24"/>
        </w:rPr>
        <w:t xml:space="preserve">best but also ensures there is the opportunity for new developments and new funding proposals to be developed. </w:t>
      </w:r>
    </w:p>
    <w:p w14:paraId="44E6D1EF" w14:textId="589DB14E" w:rsidR="00676E42" w:rsidRPr="00653E41" w:rsidRDefault="00676E42" w:rsidP="00676E42">
      <w:pPr>
        <w:spacing w:after="160" w:line="279" w:lineRule="auto"/>
        <w:contextualSpacing/>
        <w:rPr>
          <w:rFonts w:asciiTheme="minorHAnsi" w:hAnsiTheme="minorHAnsi" w:cstheme="minorHAnsi"/>
          <w:b/>
          <w:bCs/>
          <w:color w:val="000000" w:themeColor="text1"/>
          <w:sz w:val="24"/>
          <w:szCs w:val="24"/>
        </w:rPr>
      </w:pPr>
    </w:p>
    <w:p w14:paraId="2A58BD17" w14:textId="1374AB3F" w:rsidR="00676E42" w:rsidRPr="00653E41" w:rsidRDefault="00676E42" w:rsidP="00676E42">
      <w:pPr>
        <w:spacing w:after="160" w:line="279" w:lineRule="auto"/>
        <w:contextualSpacing/>
        <w:rPr>
          <w:rFonts w:asciiTheme="minorHAnsi" w:hAnsiTheme="minorHAnsi" w:cstheme="minorHAnsi"/>
          <w:color w:val="000000" w:themeColor="text1"/>
          <w:sz w:val="24"/>
          <w:szCs w:val="24"/>
        </w:rPr>
      </w:pPr>
    </w:p>
    <w:p w14:paraId="7B6D8E49" w14:textId="7AF32CA7" w:rsidR="009E4DFB" w:rsidRPr="00653E41" w:rsidRDefault="009E4DFB" w:rsidP="00653E41">
      <w:pPr>
        <w:pStyle w:val="Heading2"/>
        <w:rPr>
          <w:color w:val="000000" w:themeColor="text1"/>
          <w:sz w:val="24"/>
          <w:szCs w:val="24"/>
        </w:rPr>
      </w:pPr>
      <w:r w:rsidRPr="00653E41">
        <w:rPr>
          <w:color w:val="000000" w:themeColor="text1"/>
          <w:sz w:val="24"/>
          <w:szCs w:val="24"/>
        </w:rPr>
        <w:t xml:space="preserve">This role could be for you if you: </w:t>
      </w:r>
      <w:r w:rsidR="00DE44AD" w:rsidRPr="00653E41">
        <w:rPr>
          <w:color w:val="000000" w:themeColor="text1"/>
          <w:sz w:val="24"/>
          <w:szCs w:val="24"/>
        </w:rPr>
        <w:fldChar w:fldCharType="begin"/>
      </w:r>
      <w:r w:rsidR="00DE44AD" w:rsidRPr="00653E41">
        <w:rPr>
          <w:color w:val="000000" w:themeColor="text1"/>
          <w:sz w:val="24"/>
          <w:szCs w:val="24"/>
        </w:rPr>
        <w:instrText xml:space="preserve"> INCLUDEPICTURE "https://www.lifecare-edinburgh.org.uk/wp-content/uploads/2018/10/4-650x350.png" \* MERGEFORMATINET </w:instrText>
      </w:r>
      <w:r w:rsidR="00DE44AD" w:rsidRPr="00653E41">
        <w:rPr>
          <w:color w:val="000000" w:themeColor="text1"/>
          <w:sz w:val="24"/>
          <w:szCs w:val="24"/>
        </w:rPr>
        <w:fldChar w:fldCharType="separate"/>
      </w:r>
      <w:r w:rsidR="00DE44AD" w:rsidRPr="00653E41">
        <w:rPr>
          <w:color w:val="000000" w:themeColor="text1"/>
          <w:sz w:val="24"/>
          <w:szCs w:val="24"/>
        </w:rPr>
        <w:fldChar w:fldCharType="end"/>
      </w:r>
    </w:p>
    <w:p w14:paraId="34F88227" w14:textId="4CEB7464" w:rsidR="009E4DFB" w:rsidRPr="00653E41" w:rsidRDefault="009E4DFB" w:rsidP="009E4DFB">
      <w:pPr>
        <w:spacing w:after="0" w:line="240" w:lineRule="auto"/>
        <w:rPr>
          <w:rFonts w:asciiTheme="minorHAnsi" w:hAnsiTheme="minorHAnsi" w:cstheme="minorHAnsi"/>
          <w:b/>
          <w:bCs/>
          <w:color w:val="000000" w:themeColor="text1"/>
          <w:spacing w:val="0"/>
          <w:kern w:val="32"/>
          <w:sz w:val="24"/>
          <w:szCs w:val="24"/>
        </w:rPr>
      </w:pPr>
    </w:p>
    <w:p w14:paraId="3CA5E0C5" w14:textId="5D882A9F" w:rsidR="009E4DFB" w:rsidRPr="00653E41" w:rsidRDefault="009E4DFB" w:rsidP="009E4DFB">
      <w:pPr>
        <w:pStyle w:val="ListParagraph"/>
        <w:numPr>
          <w:ilvl w:val="0"/>
          <w:numId w:val="9"/>
        </w:num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 xml:space="preserve">Love developing engaging and compelling funding propositions </w:t>
      </w:r>
    </w:p>
    <w:p w14:paraId="759448D7" w14:textId="482BBA07" w:rsidR="009E4DFB" w:rsidRPr="00653E41" w:rsidRDefault="009E4DFB" w:rsidP="009E4DFB">
      <w:pPr>
        <w:pStyle w:val="ListParagraph"/>
        <w:numPr>
          <w:ilvl w:val="0"/>
          <w:numId w:val="9"/>
        </w:num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Can work independently, seeking collaboration when required</w:t>
      </w:r>
    </w:p>
    <w:p w14:paraId="54BB6939" w14:textId="5ECF2F6B" w:rsidR="009E4DFB" w:rsidRPr="00653E41" w:rsidRDefault="009E4DFB" w:rsidP="009E4DFB">
      <w:pPr>
        <w:pStyle w:val="ListParagraph"/>
        <w:numPr>
          <w:ilvl w:val="0"/>
          <w:numId w:val="9"/>
        </w:num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Can effectively project manage a complex pipeline of funders, confident with multi-tasking and prioritising</w:t>
      </w:r>
    </w:p>
    <w:p w14:paraId="34C098FB" w14:textId="4B176DB4" w:rsidR="009E4DFB" w:rsidRPr="00653E41" w:rsidRDefault="009E4DFB" w:rsidP="009E4DFB">
      <w:pPr>
        <w:pStyle w:val="ListParagraph"/>
        <w:numPr>
          <w:ilvl w:val="0"/>
          <w:numId w:val="9"/>
        </w:num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Enjoy relationship building and stewardship - especially maintaining long term relationships</w:t>
      </w:r>
    </w:p>
    <w:p w14:paraId="77690BAC" w14:textId="73593018" w:rsidR="00957B54" w:rsidRPr="00653E41" w:rsidRDefault="00957B54" w:rsidP="009E4DFB">
      <w:pPr>
        <w:pStyle w:val="ListParagraph"/>
        <w:numPr>
          <w:ilvl w:val="0"/>
          <w:numId w:val="9"/>
        </w:numPr>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Enjoy working with other teams and departments such as Finance and Service Delivery</w:t>
      </w:r>
    </w:p>
    <w:p w14:paraId="5BB9B6E4" w14:textId="0EF5372E" w:rsidR="009E4DFB" w:rsidRPr="00653E41" w:rsidRDefault="009E4DFB" w:rsidP="009E4DFB">
      <w:pPr>
        <w:pStyle w:val="ListParagraph"/>
        <w:numPr>
          <w:ilvl w:val="0"/>
          <w:numId w:val="9"/>
        </w:numPr>
        <w:rPr>
          <w:rFonts w:asciiTheme="minorHAnsi" w:hAnsiTheme="minorHAnsi" w:cstheme="minorHAnsi"/>
          <w:b/>
          <w:bCs/>
          <w:color w:val="000000" w:themeColor="text1"/>
          <w:sz w:val="24"/>
          <w:szCs w:val="24"/>
        </w:rPr>
      </w:pPr>
      <w:r w:rsidRPr="00653E41">
        <w:rPr>
          <w:rFonts w:asciiTheme="minorHAnsi" w:hAnsiTheme="minorHAnsi" w:cstheme="minorHAnsi"/>
          <w:color w:val="000000" w:themeColor="text1"/>
          <w:sz w:val="24"/>
          <w:szCs w:val="24"/>
        </w:rPr>
        <w:t>Aren’t afraid to discuss targets, and monitor and report on financial achievements</w:t>
      </w:r>
    </w:p>
    <w:p w14:paraId="7EAA1D45" w14:textId="09A0FE30" w:rsidR="009E4DFB" w:rsidRPr="00653E41" w:rsidRDefault="009E4DFB" w:rsidP="009E4DFB">
      <w:pPr>
        <w:pStyle w:val="NoSpacing"/>
        <w:jc w:val="both"/>
        <w:rPr>
          <w:rFonts w:asciiTheme="minorHAnsi" w:eastAsia="Times New Roman" w:hAnsiTheme="minorHAnsi" w:cstheme="minorHAnsi"/>
          <w:color w:val="000000" w:themeColor="text1"/>
          <w:spacing w:val="2"/>
          <w:sz w:val="24"/>
          <w:szCs w:val="24"/>
        </w:rPr>
      </w:pPr>
    </w:p>
    <w:p w14:paraId="136996BE" w14:textId="5BDB2DA5" w:rsidR="00DE44AD" w:rsidRPr="00653E41" w:rsidRDefault="009E4DFB" w:rsidP="00DE44AD">
      <w:pPr>
        <w:pStyle w:val="NoSpacing"/>
        <w:rPr>
          <w:rFonts w:asciiTheme="minorHAnsi" w:eastAsia="Times New Roman" w:hAnsiTheme="minorHAnsi" w:cstheme="minorHAnsi"/>
          <w:color w:val="000000" w:themeColor="text1"/>
          <w:spacing w:val="2"/>
          <w:sz w:val="24"/>
          <w:szCs w:val="24"/>
        </w:rPr>
      </w:pPr>
      <w:r w:rsidRPr="00653E41">
        <w:rPr>
          <w:rFonts w:asciiTheme="minorHAnsi" w:eastAsia="Times New Roman" w:hAnsiTheme="minorHAnsi" w:cstheme="minorHAnsi"/>
          <w:color w:val="000000" w:themeColor="text1"/>
          <w:spacing w:val="2"/>
          <w:sz w:val="24"/>
          <w:szCs w:val="24"/>
        </w:rPr>
        <w:t>This role would suit someone who has demonstrable experience of working with significant trust and grant funders, creating compelling case</w:t>
      </w:r>
      <w:r w:rsidR="00957B54" w:rsidRPr="00653E41">
        <w:rPr>
          <w:rFonts w:asciiTheme="minorHAnsi" w:eastAsia="Times New Roman" w:hAnsiTheme="minorHAnsi" w:cstheme="minorHAnsi"/>
          <w:color w:val="000000" w:themeColor="text1"/>
          <w:spacing w:val="2"/>
          <w:sz w:val="24"/>
          <w:szCs w:val="24"/>
        </w:rPr>
        <w:t>s</w:t>
      </w:r>
      <w:r w:rsidRPr="00653E41">
        <w:rPr>
          <w:rFonts w:asciiTheme="minorHAnsi" w:eastAsia="Times New Roman" w:hAnsiTheme="minorHAnsi" w:cstheme="minorHAnsi"/>
          <w:color w:val="000000" w:themeColor="text1"/>
          <w:spacing w:val="2"/>
          <w:sz w:val="24"/>
          <w:szCs w:val="24"/>
        </w:rPr>
        <w:t xml:space="preserve"> for support </w:t>
      </w:r>
      <w:r w:rsidR="00957B54" w:rsidRPr="00653E41">
        <w:rPr>
          <w:rFonts w:asciiTheme="minorHAnsi" w:eastAsia="Times New Roman" w:hAnsiTheme="minorHAnsi" w:cstheme="minorHAnsi"/>
          <w:color w:val="000000" w:themeColor="text1"/>
          <w:spacing w:val="2"/>
          <w:sz w:val="24"/>
          <w:szCs w:val="24"/>
        </w:rPr>
        <w:t xml:space="preserve">and engaging </w:t>
      </w:r>
      <w:r w:rsidRPr="00653E41">
        <w:rPr>
          <w:rFonts w:asciiTheme="minorHAnsi" w:eastAsia="Times New Roman" w:hAnsiTheme="minorHAnsi" w:cstheme="minorHAnsi"/>
          <w:color w:val="000000" w:themeColor="text1"/>
          <w:spacing w:val="2"/>
          <w:sz w:val="24"/>
          <w:szCs w:val="24"/>
        </w:rPr>
        <w:t>applications</w:t>
      </w:r>
      <w:r w:rsidR="00957B54" w:rsidRPr="00653E41">
        <w:rPr>
          <w:rFonts w:asciiTheme="minorHAnsi" w:eastAsia="Times New Roman" w:hAnsiTheme="minorHAnsi" w:cstheme="minorHAnsi"/>
          <w:color w:val="000000" w:themeColor="text1"/>
          <w:spacing w:val="2"/>
          <w:sz w:val="24"/>
          <w:szCs w:val="24"/>
        </w:rPr>
        <w:t>,</w:t>
      </w:r>
      <w:r w:rsidRPr="00653E41">
        <w:rPr>
          <w:rFonts w:asciiTheme="minorHAnsi" w:eastAsia="Times New Roman" w:hAnsiTheme="minorHAnsi" w:cstheme="minorHAnsi"/>
          <w:color w:val="000000" w:themeColor="text1"/>
          <w:spacing w:val="2"/>
          <w:sz w:val="24"/>
          <w:szCs w:val="24"/>
        </w:rPr>
        <w:t xml:space="preserve"> and delivering income. </w:t>
      </w:r>
    </w:p>
    <w:p w14:paraId="342D208C" w14:textId="0E85FF4C" w:rsidR="00DE44AD" w:rsidRPr="00653E41" w:rsidRDefault="00DE44AD" w:rsidP="00DE44AD">
      <w:pPr>
        <w:pStyle w:val="NoSpacing"/>
        <w:rPr>
          <w:rFonts w:asciiTheme="minorHAnsi" w:eastAsia="Times New Roman" w:hAnsiTheme="minorHAnsi" w:cstheme="minorHAnsi"/>
          <w:color w:val="000000" w:themeColor="text1"/>
          <w:spacing w:val="2"/>
          <w:sz w:val="24"/>
          <w:szCs w:val="24"/>
        </w:rPr>
      </w:pPr>
    </w:p>
    <w:p w14:paraId="5F31D51A" w14:textId="4DF96E49" w:rsidR="009E4DFB" w:rsidRPr="00653E41" w:rsidRDefault="009E4DFB" w:rsidP="00DE44AD">
      <w:pPr>
        <w:pStyle w:val="NoSpacing"/>
        <w:rPr>
          <w:rFonts w:asciiTheme="minorHAnsi" w:eastAsia="Times New Roman" w:hAnsiTheme="minorHAnsi" w:cstheme="minorHAnsi"/>
          <w:color w:val="000000" w:themeColor="text1"/>
          <w:spacing w:val="2"/>
          <w:sz w:val="24"/>
          <w:szCs w:val="24"/>
        </w:rPr>
      </w:pPr>
      <w:r w:rsidRPr="00653E41">
        <w:rPr>
          <w:rFonts w:asciiTheme="minorHAnsi" w:eastAsia="Times New Roman" w:hAnsiTheme="minorHAnsi" w:cstheme="minorHAnsi"/>
          <w:color w:val="000000" w:themeColor="text1"/>
          <w:spacing w:val="2"/>
          <w:sz w:val="24"/>
          <w:szCs w:val="24"/>
        </w:rPr>
        <w:t xml:space="preserve">Perhaps you are at officer or fundraiser level already but may be looking to move to part-time hours, or a more flexible career path. Perhaps you are already working part time or in a freelance capacity but would value a steady part-time role alongside your other opportunities. </w:t>
      </w:r>
    </w:p>
    <w:p w14:paraId="1211F8B5" w14:textId="199C490B" w:rsidR="00BB64F8" w:rsidRPr="00BB64F8" w:rsidRDefault="00BB64F8" w:rsidP="00BB64F8">
      <w:pPr>
        <w:rPr>
          <w:rFonts w:asciiTheme="minorHAnsi" w:hAnsiTheme="minorHAnsi" w:cstheme="minorHAnsi"/>
          <w:sz w:val="24"/>
          <w:szCs w:val="24"/>
        </w:rPr>
      </w:pPr>
    </w:p>
    <w:p w14:paraId="4B2E64C6" w14:textId="1B02CA1B" w:rsidR="009634A1" w:rsidRDefault="009634A1">
      <w:pPr>
        <w:spacing w:after="0" w:line="240" w:lineRule="auto"/>
        <w:rPr>
          <w:b/>
          <w:bCs/>
          <w:spacing w:val="0"/>
          <w:kern w:val="32"/>
          <w:sz w:val="48"/>
          <w:szCs w:val="48"/>
        </w:rPr>
      </w:pPr>
      <w:r>
        <w:br w:type="page"/>
      </w:r>
    </w:p>
    <w:p w14:paraId="520162DD" w14:textId="515C470E" w:rsidR="000A73BE" w:rsidRPr="007C3F99" w:rsidRDefault="000A73BE" w:rsidP="0054379C">
      <w:pPr>
        <w:pStyle w:val="Heading1"/>
      </w:pPr>
      <w:r w:rsidRPr="007C3F99">
        <w:lastRenderedPageBreak/>
        <w:t xml:space="preserve">Job </w:t>
      </w:r>
      <w:r w:rsidRPr="007C3F99">
        <w:rPr>
          <w:color w:val="0C0C0C"/>
        </w:rPr>
        <w:t xml:space="preserve">Description: </w:t>
      </w:r>
      <w:r w:rsidR="00957B54">
        <w:rPr>
          <w:color w:val="0C0C0C"/>
        </w:rPr>
        <w:t>Trust and Grants</w:t>
      </w:r>
      <w:r w:rsidR="0077614B">
        <w:rPr>
          <w:color w:val="0C0C0C"/>
        </w:rPr>
        <w:t xml:space="preserve"> Fundraiser</w:t>
      </w:r>
    </w:p>
    <w:p w14:paraId="2DB7BF70" w14:textId="6BEC7BDB" w:rsidR="009634A1" w:rsidRPr="00653E41" w:rsidRDefault="009634A1" w:rsidP="00653E41">
      <w:pPr>
        <w:pStyle w:val="Heading2"/>
        <w:rPr>
          <w:color w:val="000000" w:themeColor="text1"/>
          <w:sz w:val="24"/>
          <w:szCs w:val="24"/>
          <w:lang w:eastAsia="en-GB"/>
        </w:rPr>
      </w:pPr>
      <w:r w:rsidRPr="00653E41">
        <w:rPr>
          <w:color w:val="000000" w:themeColor="text1"/>
          <w:sz w:val="24"/>
          <w:szCs w:val="24"/>
          <w:lang w:eastAsia="en-GB"/>
        </w:rPr>
        <w:t>Role purpose</w:t>
      </w:r>
    </w:p>
    <w:p w14:paraId="5E04F83F" w14:textId="403891FB" w:rsidR="009634A1" w:rsidRPr="00653E41" w:rsidRDefault="009634A1" w:rsidP="009634A1">
      <w:pPr>
        <w:widowControl w:val="0"/>
        <w:rPr>
          <w:rFonts w:asciiTheme="minorHAnsi" w:hAnsiTheme="minorHAnsi" w:cstheme="minorHAnsi"/>
          <w:color w:val="000000" w:themeColor="text1"/>
          <w:spacing w:val="0"/>
          <w:sz w:val="24"/>
          <w:szCs w:val="24"/>
          <w:lang w:eastAsia="en-GB"/>
        </w:rPr>
      </w:pPr>
      <w:r w:rsidRPr="00653E41">
        <w:rPr>
          <w:rFonts w:asciiTheme="minorHAnsi" w:hAnsiTheme="minorHAnsi" w:cstheme="minorHAnsi"/>
          <w:color w:val="000000" w:themeColor="text1"/>
          <w:spacing w:val="0"/>
          <w:sz w:val="24"/>
          <w:szCs w:val="24"/>
          <w:lang w:eastAsia="en-GB"/>
        </w:rPr>
        <w:t xml:space="preserve">Secure funding from </w:t>
      </w:r>
      <w:r w:rsidR="00957B54" w:rsidRPr="00653E41">
        <w:rPr>
          <w:rFonts w:asciiTheme="minorHAnsi" w:hAnsiTheme="minorHAnsi" w:cstheme="minorHAnsi"/>
          <w:color w:val="000000" w:themeColor="text1"/>
          <w:spacing w:val="0"/>
          <w:sz w:val="24"/>
          <w:szCs w:val="24"/>
          <w:lang w:eastAsia="en-GB"/>
        </w:rPr>
        <w:t>t</w:t>
      </w:r>
      <w:r w:rsidRPr="00653E41">
        <w:rPr>
          <w:rFonts w:asciiTheme="minorHAnsi" w:hAnsiTheme="minorHAnsi" w:cstheme="minorHAnsi"/>
          <w:color w:val="000000" w:themeColor="text1"/>
          <w:spacing w:val="0"/>
          <w:sz w:val="24"/>
          <w:szCs w:val="24"/>
          <w:lang w:eastAsia="en-GB"/>
        </w:rPr>
        <w:t>rusts</w:t>
      </w:r>
      <w:r w:rsidR="00957B54" w:rsidRPr="00653E41">
        <w:rPr>
          <w:rFonts w:asciiTheme="minorHAnsi" w:hAnsiTheme="minorHAnsi" w:cstheme="minorHAnsi"/>
          <w:color w:val="000000" w:themeColor="text1"/>
          <w:spacing w:val="0"/>
          <w:sz w:val="24"/>
          <w:szCs w:val="24"/>
          <w:lang w:eastAsia="en-GB"/>
        </w:rPr>
        <w:t>, grants</w:t>
      </w:r>
      <w:r w:rsidRPr="00653E41">
        <w:rPr>
          <w:rFonts w:asciiTheme="minorHAnsi" w:hAnsiTheme="minorHAnsi" w:cstheme="minorHAnsi"/>
          <w:color w:val="000000" w:themeColor="text1"/>
          <w:spacing w:val="0"/>
          <w:sz w:val="24"/>
          <w:szCs w:val="24"/>
          <w:lang w:eastAsia="en-GB"/>
        </w:rPr>
        <w:t xml:space="preserve"> and </w:t>
      </w:r>
      <w:r w:rsidR="00957B54" w:rsidRPr="00653E41">
        <w:rPr>
          <w:rFonts w:asciiTheme="minorHAnsi" w:hAnsiTheme="minorHAnsi" w:cstheme="minorHAnsi"/>
          <w:color w:val="000000" w:themeColor="text1"/>
          <w:spacing w:val="0"/>
          <w:sz w:val="24"/>
          <w:szCs w:val="24"/>
          <w:lang w:eastAsia="en-GB"/>
        </w:rPr>
        <w:t>f</w:t>
      </w:r>
      <w:r w:rsidRPr="00653E41">
        <w:rPr>
          <w:rFonts w:asciiTheme="minorHAnsi" w:hAnsiTheme="minorHAnsi" w:cstheme="minorHAnsi"/>
          <w:color w:val="000000" w:themeColor="text1"/>
          <w:spacing w:val="0"/>
          <w:sz w:val="24"/>
          <w:szCs w:val="24"/>
          <w:lang w:eastAsia="en-GB"/>
        </w:rPr>
        <w:t>oundations to support the delivery and development of LifeCare’s services. The role will be responsible for building and maintaining a pipeline of prospective funders, developing compelling case for support materials and funding applications and gathering evidence and impact measurement, ensuring high-quality reports and stewardship of funders.</w:t>
      </w:r>
    </w:p>
    <w:p w14:paraId="65816885" w14:textId="77777777" w:rsidR="009634A1" w:rsidRPr="00653E41" w:rsidRDefault="009634A1" w:rsidP="006B4699">
      <w:pPr>
        <w:widowControl w:val="0"/>
        <w:rPr>
          <w:rFonts w:asciiTheme="minorHAnsi" w:hAnsiTheme="minorHAnsi" w:cstheme="minorHAnsi"/>
          <w:b/>
          <w:bCs/>
          <w:color w:val="000000" w:themeColor="text1"/>
          <w:spacing w:val="0"/>
          <w:sz w:val="24"/>
          <w:szCs w:val="24"/>
          <w:lang w:eastAsia="en-GB"/>
        </w:rPr>
      </w:pPr>
    </w:p>
    <w:p w14:paraId="49A1FD0A" w14:textId="053C6E25" w:rsidR="00A82D5C" w:rsidRPr="00653E41" w:rsidRDefault="000A73BE" w:rsidP="00653E41">
      <w:pPr>
        <w:pStyle w:val="Heading2"/>
        <w:rPr>
          <w:color w:val="000000" w:themeColor="text1"/>
          <w:sz w:val="24"/>
          <w:szCs w:val="24"/>
        </w:rPr>
      </w:pPr>
      <w:r w:rsidRPr="00653E41">
        <w:rPr>
          <w:color w:val="000000" w:themeColor="text1"/>
          <w:sz w:val="24"/>
          <w:szCs w:val="24"/>
        </w:rPr>
        <w:t xml:space="preserve">Key </w:t>
      </w:r>
      <w:r w:rsidR="009634A1" w:rsidRPr="00653E41">
        <w:rPr>
          <w:color w:val="000000" w:themeColor="text1"/>
          <w:sz w:val="24"/>
          <w:szCs w:val="24"/>
        </w:rPr>
        <w:t>tasks</w:t>
      </w:r>
      <w:r w:rsidR="000F5D6A" w:rsidRPr="00653E41">
        <w:rPr>
          <w:color w:val="000000" w:themeColor="text1"/>
          <w:sz w:val="24"/>
          <w:szCs w:val="24"/>
        </w:rPr>
        <w:fldChar w:fldCharType="begin"/>
      </w:r>
      <w:r w:rsidR="000F5D6A" w:rsidRPr="00653E41">
        <w:rPr>
          <w:color w:val="000000" w:themeColor="text1"/>
          <w:sz w:val="24"/>
          <w:szCs w:val="24"/>
        </w:rPr>
        <w:instrText xml:space="preserve"> INCLUDEPICTURE "https://stvincentshospice.org/wp-content/uploads/2025/08/Sharon-1-1-1.jpg" \* MERGEFORMATINET </w:instrText>
      </w:r>
      <w:r w:rsidR="000F5D6A" w:rsidRPr="00653E41">
        <w:rPr>
          <w:color w:val="000000" w:themeColor="text1"/>
          <w:sz w:val="24"/>
          <w:szCs w:val="24"/>
        </w:rPr>
        <w:fldChar w:fldCharType="separate"/>
      </w:r>
      <w:r w:rsidR="000F5D6A" w:rsidRPr="00653E41">
        <w:rPr>
          <w:color w:val="000000" w:themeColor="text1"/>
          <w:sz w:val="24"/>
          <w:szCs w:val="24"/>
        </w:rPr>
        <w:fldChar w:fldCharType="end"/>
      </w:r>
    </w:p>
    <w:p w14:paraId="05CDD732" w14:textId="1BBB074D" w:rsidR="00A82D5C" w:rsidRPr="00653E41" w:rsidRDefault="00A82D5C" w:rsidP="00653E41">
      <w:pPr>
        <w:pStyle w:val="Heading3"/>
        <w:rPr>
          <w:color w:val="000000" w:themeColor="text1"/>
          <w:sz w:val="24"/>
          <w:szCs w:val="24"/>
        </w:rPr>
      </w:pPr>
      <w:r w:rsidRPr="00653E41">
        <w:rPr>
          <w:color w:val="000000" w:themeColor="text1"/>
          <w:sz w:val="24"/>
          <w:szCs w:val="24"/>
        </w:rPr>
        <w:t>Trust and grant fundraising</w:t>
      </w:r>
    </w:p>
    <w:p w14:paraId="05AA6D1F" w14:textId="46CD20CE" w:rsidR="00823DA2" w:rsidRPr="00653E41" w:rsidRDefault="00823DA2" w:rsidP="00823DA2">
      <w:pPr>
        <w:pStyle w:val="ListParagraph"/>
        <w:widowControl w:val="0"/>
        <w:numPr>
          <w:ilvl w:val="0"/>
          <w:numId w:val="14"/>
        </w:numPr>
        <w:rPr>
          <w:b/>
          <w:bCs/>
          <w:color w:val="000000" w:themeColor="text1"/>
          <w:sz w:val="24"/>
          <w:szCs w:val="24"/>
        </w:rPr>
      </w:pPr>
      <w:r w:rsidRPr="00653E41">
        <w:rPr>
          <w:color w:val="000000" w:themeColor="text1"/>
          <w:sz w:val="24"/>
          <w:szCs w:val="24"/>
        </w:rPr>
        <w:t>Identify, research, and pursue trust</w:t>
      </w:r>
      <w:r w:rsidR="00957B54" w:rsidRPr="00653E41">
        <w:rPr>
          <w:color w:val="000000" w:themeColor="text1"/>
          <w:sz w:val="24"/>
          <w:szCs w:val="24"/>
        </w:rPr>
        <w:t>, grant and foundations</w:t>
      </w:r>
      <w:r w:rsidRPr="00653E41">
        <w:rPr>
          <w:color w:val="000000" w:themeColor="text1"/>
          <w:sz w:val="24"/>
          <w:szCs w:val="24"/>
        </w:rPr>
        <w:t xml:space="preserve"> funding opportunities which align with LifeCare’s mission and strategy and annual objectives.</w:t>
      </w:r>
    </w:p>
    <w:p w14:paraId="7628E359"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Build a pipeline of prospective funders, maintaining an accurate and up-to-date prospect list.</w:t>
      </w:r>
    </w:p>
    <w:p w14:paraId="19A6CA2A"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Draft compelling funding applications, expressions of interest, letters of inquiry and supporting documentation.</w:t>
      </w:r>
    </w:p>
    <w:p w14:paraId="2EA67843"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Manage the full grant cycle, from prospect research and application through to reporting and stewardship.</w:t>
      </w:r>
    </w:p>
    <w:p w14:paraId="4360755C"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Ensure all applications align with organisational priorities, strategic objectives and funder requirements.</w:t>
      </w:r>
    </w:p>
    <w:p w14:paraId="66832E26"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Maintain a calendar of funding opportunities, deadlines, reporting requirements and key relationships.</w:t>
      </w:r>
    </w:p>
    <w:p w14:paraId="518E5EF1"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Ensure that appropriate information is gathered on funded projects and provide accurate and timely reports to funders and ensure conditions of any grants are met.</w:t>
      </w:r>
    </w:p>
    <w:p w14:paraId="5DDD160C" w14:textId="221F38A4"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Develop and maintain positive relationships with trust</w:t>
      </w:r>
      <w:r w:rsidR="00957B54" w:rsidRPr="00653E41">
        <w:rPr>
          <w:color w:val="000000" w:themeColor="text1"/>
          <w:sz w:val="24"/>
          <w:szCs w:val="24"/>
        </w:rPr>
        <w:t>, grant</w:t>
      </w:r>
      <w:r w:rsidRPr="00653E41">
        <w:rPr>
          <w:color w:val="000000" w:themeColor="text1"/>
          <w:sz w:val="24"/>
          <w:szCs w:val="24"/>
        </w:rPr>
        <w:t xml:space="preserve"> and foundation funders, ensuring they remain informed about the impact of their support.</w:t>
      </w:r>
    </w:p>
    <w:p w14:paraId="05A3A3AE"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 xml:space="preserve">Account-manage existing partnerships, delivering on contractual agreements and strengthening the relationships long term. </w:t>
      </w:r>
    </w:p>
    <w:p w14:paraId="527EF484" w14:textId="77777777" w:rsidR="00653E41" w:rsidRPr="00653E41" w:rsidRDefault="00653E41" w:rsidP="00823DA2">
      <w:pPr>
        <w:widowControl w:val="0"/>
        <w:rPr>
          <w:color w:val="000000" w:themeColor="text1"/>
          <w:sz w:val="24"/>
          <w:szCs w:val="24"/>
        </w:rPr>
      </w:pPr>
    </w:p>
    <w:p w14:paraId="554E97E0" w14:textId="59914029" w:rsidR="00823DA2" w:rsidRPr="00653E41" w:rsidRDefault="00653E41" w:rsidP="00653E41">
      <w:pPr>
        <w:pStyle w:val="Heading3"/>
        <w:rPr>
          <w:color w:val="000000" w:themeColor="text1"/>
          <w:sz w:val="24"/>
          <w:szCs w:val="24"/>
        </w:rPr>
      </w:pPr>
      <w:r w:rsidRPr="00653E41">
        <w:rPr>
          <w:color w:val="000000" w:themeColor="text1"/>
          <w:sz w:val="24"/>
          <w:szCs w:val="24"/>
        </w:rPr>
        <w:t>F</w:t>
      </w:r>
      <w:r w:rsidR="00823DA2" w:rsidRPr="00653E41">
        <w:rPr>
          <w:color w:val="000000" w:themeColor="text1"/>
          <w:sz w:val="24"/>
          <w:szCs w:val="24"/>
        </w:rPr>
        <w:t>undraising Administration and Compliance</w:t>
      </w:r>
    </w:p>
    <w:p w14:paraId="43254025"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Maintain accurate records of all funding applications, awards, reporting requirements and funder communications using the fundraising database and recording systems.</w:t>
      </w:r>
    </w:p>
    <w:p w14:paraId="071AA822"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lastRenderedPageBreak/>
        <w:t>Monitor grant income, expenditure requirements and reporting schedules.</w:t>
      </w:r>
    </w:p>
    <w:p w14:paraId="24B0C7EA"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Work closely with the Finance Team to ensure financial information included within applications and reports is accurate and up to date.</w:t>
      </w:r>
    </w:p>
    <w:p w14:paraId="2CF23240"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Produce timely and high-quality monitoring reports and impact updates for funders.</w:t>
      </w:r>
    </w:p>
    <w:p w14:paraId="627E9DB6"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Ensure all fundraising activity is conducted in accordance with organisational policies, GDPR requirements and fundraising best practice.</w:t>
      </w:r>
    </w:p>
    <w:p w14:paraId="2E752E81"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In conjunction with the Finance Team manage the monitoring of grant income to effectively report to grant funders and donors.</w:t>
      </w:r>
    </w:p>
    <w:p w14:paraId="6085C71B"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Contribute to the wider fundraising strategy and organisational sustainability plans.</w:t>
      </w:r>
    </w:p>
    <w:p w14:paraId="07343226" w14:textId="77777777" w:rsidR="00823DA2" w:rsidRPr="00653E41" w:rsidRDefault="00823DA2" w:rsidP="00823DA2">
      <w:pPr>
        <w:pStyle w:val="ListParagraph"/>
        <w:widowControl w:val="0"/>
        <w:rPr>
          <w:color w:val="000000" w:themeColor="text1"/>
          <w:sz w:val="24"/>
          <w:szCs w:val="24"/>
        </w:rPr>
      </w:pPr>
    </w:p>
    <w:p w14:paraId="2D139306" w14:textId="7E11D9A5" w:rsidR="00823DA2" w:rsidRPr="00653E41" w:rsidRDefault="00823DA2" w:rsidP="00653E41">
      <w:pPr>
        <w:pStyle w:val="Heading3"/>
        <w:rPr>
          <w:color w:val="000000" w:themeColor="text1"/>
          <w:sz w:val="24"/>
          <w:szCs w:val="24"/>
        </w:rPr>
      </w:pPr>
      <w:r w:rsidRPr="00653E41">
        <w:rPr>
          <w:color w:val="000000" w:themeColor="text1"/>
          <w:sz w:val="24"/>
          <w:szCs w:val="24"/>
        </w:rPr>
        <w:t>General Responsibilities</w:t>
      </w:r>
    </w:p>
    <w:p w14:paraId="62FC22F9" w14:textId="15B09AEC"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 xml:space="preserve">Always </w:t>
      </w:r>
      <w:r w:rsidR="00957B54" w:rsidRPr="00653E41">
        <w:rPr>
          <w:color w:val="000000" w:themeColor="text1"/>
          <w:sz w:val="24"/>
          <w:szCs w:val="24"/>
        </w:rPr>
        <w:t>a</w:t>
      </w:r>
      <w:r w:rsidRPr="00653E41">
        <w:rPr>
          <w:color w:val="000000" w:themeColor="text1"/>
          <w:sz w:val="24"/>
          <w:szCs w:val="24"/>
        </w:rPr>
        <w:t>ct as a positive ambassador for LifeCare.</w:t>
      </w:r>
    </w:p>
    <w:p w14:paraId="7DD68378"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Demonstrate LifeCare's values when working with clients, colleagues, funders and partner organisations.</w:t>
      </w:r>
    </w:p>
    <w:p w14:paraId="297E8AB5"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Participate fully as a member of the Fundraising &amp; Communications Team and contribute to broader organisational objectives.</w:t>
      </w:r>
    </w:p>
    <w:p w14:paraId="186E1DBE" w14:textId="4EDE689C" w:rsidR="005E72DC" w:rsidRPr="00653E41" w:rsidRDefault="005E72DC" w:rsidP="00823DA2">
      <w:pPr>
        <w:pStyle w:val="ListParagraph"/>
        <w:widowControl w:val="0"/>
        <w:numPr>
          <w:ilvl w:val="0"/>
          <w:numId w:val="14"/>
        </w:numPr>
        <w:rPr>
          <w:color w:val="000000" w:themeColor="text1"/>
          <w:sz w:val="24"/>
          <w:szCs w:val="24"/>
        </w:rPr>
      </w:pPr>
      <w:r w:rsidRPr="00653E41">
        <w:rPr>
          <w:color w:val="000000" w:themeColor="text1"/>
          <w:sz w:val="24"/>
          <w:szCs w:val="24"/>
        </w:rPr>
        <w:t>Produce reports and papers for the CEO and Board of Trustees, attending meetings when requested to speak to reports.</w:t>
      </w:r>
    </w:p>
    <w:p w14:paraId="769BFBD2"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Undertake relevant training and professional development.</w:t>
      </w:r>
    </w:p>
    <w:p w14:paraId="59189EB9"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Carry out duties in accordance with LifeCare's policies and procedures, including Health and Safety, Safeguarding, Equality, Diversity and Inclusion, and GDPR.</w:t>
      </w:r>
    </w:p>
    <w:p w14:paraId="208E0D94" w14:textId="77777777" w:rsidR="00823DA2" w:rsidRPr="00653E41" w:rsidRDefault="00823DA2" w:rsidP="00823DA2">
      <w:pPr>
        <w:pStyle w:val="ListParagraph"/>
        <w:widowControl w:val="0"/>
        <w:numPr>
          <w:ilvl w:val="0"/>
          <w:numId w:val="14"/>
        </w:numPr>
        <w:rPr>
          <w:color w:val="000000" w:themeColor="text1"/>
          <w:sz w:val="24"/>
          <w:szCs w:val="24"/>
        </w:rPr>
      </w:pPr>
      <w:r w:rsidRPr="00653E41">
        <w:rPr>
          <w:color w:val="000000" w:themeColor="text1"/>
          <w:sz w:val="24"/>
          <w:szCs w:val="24"/>
        </w:rPr>
        <w:t>Undertake any other reasonable duties commensurate with the level and responsibility of the post.</w:t>
      </w:r>
    </w:p>
    <w:p w14:paraId="21DAD10D" w14:textId="49E1B090" w:rsidR="00A82D5C" w:rsidRPr="00653E41" w:rsidRDefault="00A82D5C">
      <w:pPr>
        <w:pStyle w:val="ListParagraph"/>
        <w:widowControl w:val="0"/>
        <w:numPr>
          <w:ilvl w:val="0"/>
          <w:numId w:val="14"/>
        </w:numPr>
        <w:rPr>
          <w:color w:val="000000" w:themeColor="text1"/>
          <w:sz w:val="24"/>
          <w:szCs w:val="24"/>
        </w:rPr>
      </w:pPr>
      <w:r w:rsidRPr="00653E41">
        <w:rPr>
          <w:color w:val="000000" w:themeColor="text1"/>
          <w:sz w:val="24"/>
          <w:szCs w:val="24"/>
        </w:rPr>
        <w:t>Arrange and support funder meetings, hospice visits and engagement opportunities.</w:t>
      </w:r>
    </w:p>
    <w:p w14:paraId="300E3032" w14:textId="767D7091" w:rsidR="00A82D5C" w:rsidRPr="00653E41" w:rsidRDefault="00A82D5C">
      <w:pPr>
        <w:pStyle w:val="ListParagraph"/>
        <w:widowControl w:val="0"/>
        <w:numPr>
          <w:ilvl w:val="0"/>
          <w:numId w:val="14"/>
        </w:numPr>
        <w:rPr>
          <w:color w:val="000000" w:themeColor="text1"/>
          <w:sz w:val="24"/>
          <w:szCs w:val="24"/>
        </w:rPr>
      </w:pPr>
      <w:r w:rsidRPr="00653E41">
        <w:rPr>
          <w:color w:val="000000" w:themeColor="text1"/>
          <w:sz w:val="24"/>
          <w:szCs w:val="24"/>
        </w:rPr>
        <w:t>Represent the hospice professionally and passionately to external stakeholders and supporters.</w:t>
      </w:r>
    </w:p>
    <w:p w14:paraId="78CFFA28" w14:textId="661626AA" w:rsidR="00A82D5C" w:rsidRPr="00653E41" w:rsidRDefault="00A82D5C">
      <w:pPr>
        <w:pStyle w:val="ListParagraph"/>
        <w:widowControl w:val="0"/>
        <w:numPr>
          <w:ilvl w:val="0"/>
          <w:numId w:val="14"/>
        </w:numPr>
        <w:rPr>
          <w:color w:val="000000" w:themeColor="text1"/>
          <w:sz w:val="24"/>
          <w:szCs w:val="24"/>
        </w:rPr>
      </w:pPr>
      <w:r w:rsidRPr="00653E41">
        <w:rPr>
          <w:color w:val="000000" w:themeColor="text1"/>
          <w:sz w:val="24"/>
          <w:szCs w:val="24"/>
        </w:rPr>
        <w:t>Work collaboratively with colleagues to ensure funders receive timely and meaningful communications.</w:t>
      </w:r>
    </w:p>
    <w:p w14:paraId="4DDAFCBC" w14:textId="00AEF54F" w:rsidR="000A73BE" w:rsidRDefault="000A73BE" w:rsidP="00D42270">
      <w:pPr>
        <w:pStyle w:val="Heading1"/>
      </w:pPr>
      <w:r>
        <w:lastRenderedPageBreak/>
        <w:t xml:space="preserve">Person Specification: </w:t>
      </w:r>
      <w:r w:rsidR="00957B54">
        <w:t>Trusts and Grants</w:t>
      </w:r>
      <w:r w:rsidR="0077614B">
        <w:t xml:space="preserve"> Fundraiser</w:t>
      </w:r>
      <w:r w:rsidR="00F205DF">
        <w:rPr>
          <w:color w:val="0C0C0C"/>
        </w:rPr>
        <w:t xml:space="preserve"> </w:t>
      </w:r>
    </w:p>
    <w:p w14:paraId="6DA63786" w14:textId="77777777" w:rsidR="00653E41" w:rsidRPr="00653E41" w:rsidRDefault="00653E41" w:rsidP="00653E41">
      <w:pPr>
        <w:pStyle w:val="Heading2"/>
        <w:rPr>
          <w:color w:val="000000" w:themeColor="text1"/>
          <w:sz w:val="24"/>
          <w:szCs w:val="24"/>
        </w:rPr>
      </w:pPr>
      <w:r w:rsidRPr="00653E41">
        <w:rPr>
          <w:color w:val="000000" w:themeColor="text1"/>
          <w:sz w:val="24"/>
          <w:szCs w:val="24"/>
        </w:rPr>
        <w:t>Essential</w:t>
      </w:r>
    </w:p>
    <w:p w14:paraId="1CACF0CA"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hAnsiTheme="minorHAnsi" w:cstheme="minorHAnsi"/>
          <w:bCs/>
          <w:color w:val="000000" w:themeColor="text1"/>
        </w:rPr>
        <w:t>Commitment to the vision, mission and values of LifeCare.</w:t>
      </w:r>
    </w:p>
    <w:p w14:paraId="319E3872"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hAnsiTheme="minorHAnsi" w:cstheme="minorHAnsi"/>
          <w:bCs/>
          <w:color w:val="000000" w:themeColor="text1"/>
        </w:rPr>
        <w:t>Experience of trust and foundation fundraising, including researching, writing and submitting successful funding applications.</w:t>
      </w:r>
    </w:p>
    <w:p w14:paraId="1DE836B2"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hAnsiTheme="minorHAnsi" w:cstheme="minorHAnsi"/>
          <w:bCs/>
          <w:color w:val="000000" w:themeColor="text1"/>
        </w:rPr>
        <w:t>Demonstrable experience of managing fundraising pipelines and securing grant income against targets.</w:t>
      </w:r>
    </w:p>
    <w:p w14:paraId="708716DD"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eastAsia="Calibri" w:hAnsiTheme="minorHAnsi" w:cstheme="minorHAnsi"/>
          <w:color w:val="000000" w:themeColor="text1"/>
          <w:lang w:eastAsia="en-GB"/>
        </w:rPr>
        <w:t xml:space="preserve">Demonstrable ability to translate complex information into persuasive, compelling and accessible funding proposals, applications and reports. </w:t>
      </w:r>
    </w:p>
    <w:p w14:paraId="09851213"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hAnsiTheme="minorHAnsi" w:cstheme="minorHAnsi"/>
          <w:bCs/>
          <w:color w:val="000000" w:themeColor="text1"/>
        </w:rPr>
        <w:t>Experience of gathering, analysing and presenting data, outcomes and impact information.</w:t>
      </w:r>
    </w:p>
    <w:p w14:paraId="51132B0F"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eastAsia="Calibri" w:hAnsiTheme="minorHAnsi" w:cstheme="minorHAnsi"/>
          <w:color w:val="000000" w:themeColor="text1"/>
          <w:lang w:eastAsia="en-GB"/>
        </w:rPr>
        <w:t xml:space="preserve">Able to effectively prioritise own workload, multiple tasks, timelines and deliverables across the funder pipeline without oversight and ensure deadlines are adhered to.   </w:t>
      </w:r>
    </w:p>
    <w:p w14:paraId="6767B537"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eastAsia="Calibri" w:hAnsiTheme="minorHAnsi" w:cstheme="minorHAnsi"/>
          <w:color w:val="000000" w:themeColor="text1"/>
          <w:lang w:eastAsia="en-GB"/>
        </w:rPr>
        <w:t xml:space="preserve">Interpersonal, influencing and relationship-management skills that demonstrate confidence and capability in building effective relationships across all levels including internal and senior stakeholders, potential funders, existing funder and others, with the ability to adapt communication to suit the audience and situation.  </w:t>
      </w:r>
    </w:p>
    <w:p w14:paraId="109FE5DC"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eastAsia="Calibri" w:hAnsiTheme="minorHAnsi" w:cstheme="minorHAnsi"/>
          <w:color w:val="000000" w:themeColor="text1"/>
          <w:lang w:eastAsia="en-GB"/>
        </w:rPr>
        <w:t xml:space="preserve">Demonstrable financial literacy and numerical accuracy across charity finance, project budgets and funding requirements. </w:t>
      </w:r>
    </w:p>
    <w:p w14:paraId="6141EB75" w14:textId="77777777" w:rsidR="00653E41" w:rsidRPr="00653E41" w:rsidRDefault="00653E41" w:rsidP="00653E41">
      <w:pPr>
        <w:pStyle w:val="Pa2"/>
        <w:numPr>
          <w:ilvl w:val="0"/>
          <w:numId w:val="15"/>
        </w:numPr>
        <w:spacing w:before="40"/>
        <w:rPr>
          <w:rFonts w:asciiTheme="minorHAnsi" w:hAnsiTheme="minorHAnsi" w:cstheme="minorHAnsi"/>
          <w:bCs/>
          <w:color w:val="000000" w:themeColor="text1"/>
        </w:rPr>
      </w:pPr>
      <w:r w:rsidRPr="00653E41">
        <w:rPr>
          <w:rFonts w:asciiTheme="minorHAnsi" w:eastAsia="Calibri" w:hAnsiTheme="minorHAnsi" w:cstheme="minorHAnsi"/>
          <w:color w:val="000000" w:themeColor="text1"/>
          <w:lang w:eastAsia="en-GB"/>
        </w:rPr>
        <w:t xml:space="preserve">Demonstrable experience of using MS Office applications in day-to-day use within a charity setting, and using Customer Relationship Management (CRM) systems to manage a pipeline, funder records and to monitor and report on income </w:t>
      </w:r>
    </w:p>
    <w:p w14:paraId="38F2CCBC" w14:textId="77777777" w:rsidR="00653E41" w:rsidRPr="00653E41" w:rsidRDefault="00653E41" w:rsidP="00653E41">
      <w:pPr>
        <w:pStyle w:val="Default"/>
        <w:ind w:left="360"/>
        <w:rPr>
          <w:rFonts w:asciiTheme="minorHAnsi" w:hAnsiTheme="minorHAnsi" w:cstheme="minorHAnsi"/>
          <w:color w:val="000000" w:themeColor="text1"/>
          <w:lang w:val="en-GB"/>
        </w:rPr>
      </w:pPr>
    </w:p>
    <w:p w14:paraId="55A50AFB" w14:textId="77777777" w:rsidR="00653E41" w:rsidRPr="00653E41" w:rsidRDefault="00653E41" w:rsidP="00653E41">
      <w:pPr>
        <w:pStyle w:val="Heading2"/>
        <w:rPr>
          <w:color w:val="000000" w:themeColor="text1"/>
          <w:sz w:val="24"/>
          <w:szCs w:val="24"/>
        </w:rPr>
      </w:pPr>
      <w:r w:rsidRPr="00653E41">
        <w:rPr>
          <w:color w:val="000000" w:themeColor="text1"/>
          <w:sz w:val="24"/>
          <w:szCs w:val="24"/>
        </w:rPr>
        <w:t>Desirable</w:t>
      </w:r>
    </w:p>
    <w:p w14:paraId="37A33259" w14:textId="77777777" w:rsidR="00653E41" w:rsidRPr="00653E41" w:rsidRDefault="00653E41" w:rsidP="00653E41">
      <w:pPr>
        <w:pStyle w:val="ListParagraph"/>
        <w:numPr>
          <w:ilvl w:val="0"/>
          <w:numId w:val="17"/>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Experience of securing capital funding grants.</w:t>
      </w:r>
    </w:p>
    <w:p w14:paraId="0ACF6125" w14:textId="77777777" w:rsidR="00653E41" w:rsidRPr="00653E41" w:rsidRDefault="00653E41" w:rsidP="00653E41">
      <w:pPr>
        <w:pStyle w:val="ListParagraph"/>
        <w:numPr>
          <w:ilvl w:val="0"/>
          <w:numId w:val="17"/>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Knowledge of the trusts and foundations funding landscape in Scotland.</w:t>
      </w:r>
    </w:p>
    <w:p w14:paraId="50CE6FA1" w14:textId="77777777" w:rsidR="00653E41" w:rsidRPr="00653E41" w:rsidRDefault="00653E41" w:rsidP="00653E41">
      <w:pPr>
        <w:pStyle w:val="ListParagraph"/>
        <w:numPr>
          <w:ilvl w:val="0"/>
          <w:numId w:val="17"/>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Experience of using CRM, grants management or donor management systems.</w:t>
      </w:r>
    </w:p>
    <w:p w14:paraId="1A9D4D41" w14:textId="77777777" w:rsidR="00653E41" w:rsidRPr="00653E41" w:rsidRDefault="00653E41" w:rsidP="00653E41">
      <w:pPr>
        <w:numPr>
          <w:ilvl w:val="0"/>
          <w:numId w:val="17"/>
        </w:numPr>
        <w:spacing w:after="0" w:line="240" w:lineRule="auto"/>
        <w:rPr>
          <w:rFonts w:asciiTheme="minorHAnsi" w:hAnsiTheme="minorHAnsi" w:cstheme="minorHAnsi"/>
          <w:color w:val="000000" w:themeColor="text1"/>
          <w:sz w:val="24"/>
          <w:szCs w:val="24"/>
        </w:rPr>
      </w:pPr>
      <w:r w:rsidRPr="00653E41">
        <w:rPr>
          <w:rFonts w:asciiTheme="minorHAnsi" w:hAnsiTheme="minorHAnsi" w:cstheme="minorHAnsi"/>
          <w:color w:val="000000" w:themeColor="text1"/>
          <w:sz w:val="24"/>
          <w:szCs w:val="24"/>
        </w:rPr>
        <w:t>Experience of working with statutory or government funding programmes.</w:t>
      </w:r>
    </w:p>
    <w:p w14:paraId="30852ED5" w14:textId="77777777" w:rsidR="000A73BE" w:rsidRPr="0054379C" w:rsidRDefault="000A73BE" w:rsidP="0054379C"/>
    <w:p w14:paraId="5401B081" w14:textId="27085E29" w:rsidR="000A73BE" w:rsidRDefault="00676E42" w:rsidP="00C97C32">
      <w:pPr>
        <w:pStyle w:val="Heading1"/>
        <w:rPr>
          <w:rFonts w:eastAsia="MS Mincho"/>
        </w:rPr>
      </w:pPr>
      <w:r>
        <w:rPr>
          <w:rFonts w:eastAsia="MS Mincho"/>
        </w:rPr>
        <w:br w:type="page"/>
      </w:r>
      <w:r w:rsidR="000A73BE">
        <w:rPr>
          <w:rFonts w:eastAsia="MS Mincho"/>
        </w:rPr>
        <w:lastRenderedPageBreak/>
        <w:t xml:space="preserve">Benefits &amp; life at </w:t>
      </w:r>
      <w:r w:rsidR="0077614B">
        <w:rPr>
          <w:rFonts w:eastAsia="MS Mincho"/>
        </w:rPr>
        <w:t>LifeCare Edinburgh</w:t>
      </w:r>
    </w:p>
    <w:p w14:paraId="5FDD1735" w14:textId="77777777" w:rsidR="000A73BE" w:rsidRDefault="000A73BE" w:rsidP="0059596C">
      <w:pPr>
        <w:rPr>
          <w:rFonts w:eastAsia="MS Mincho"/>
        </w:rPr>
        <w:sectPr w:rsidR="000A73BE" w:rsidSect="008D4CD2">
          <w:headerReference w:type="default" r:id="rId16"/>
          <w:pgSz w:w="11906" w:h="16838"/>
          <w:pgMar w:top="1009" w:right="851" w:bottom="1009" w:left="851" w:header="346" w:footer="0" w:gutter="0"/>
          <w:cols w:space="708"/>
          <w:docGrid w:linePitch="360"/>
        </w:sectPr>
      </w:pPr>
    </w:p>
    <w:p w14:paraId="5F662CED" w14:textId="77777777" w:rsidR="00653E41" w:rsidRPr="00653E41" w:rsidRDefault="00653E41" w:rsidP="00653E41">
      <w:pPr>
        <w:pStyle w:val="Heading2"/>
        <w:rPr>
          <w:b w:val="0"/>
          <w:bCs w:val="0"/>
          <w:color w:val="000000" w:themeColor="text1"/>
          <w:sz w:val="24"/>
          <w:szCs w:val="24"/>
        </w:rPr>
      </w:pPr>
      <w:r w:rsidRPr="00653E41">
        <w:rPr>
          <w:b w:val="0"/>
          <w:bCs w:val="0"/>
          <w:color w:val="000000" w:themeColor="text1"/>
          <w:sz w:val="24"/>
          <w:szCs w:val="24"/>
        </w:rPr>
        <w:t>Salary, hours and contract</w:t>
      </w:r>
      <w:r w:rsidRPr="00653E41">
        <w:rPr>
          <w:b w:val="0"/>
          <w:bCs w:val="0"/>
          <w:color w:val="000000" w:themeColor="text1"/>
          <w:sz w:val="24"/>
          <w:szCs w:val="24"/>
        </w:rPr>
        <w:tab/>
      </w:r>
    </w:p>
    <w:p w14:paraId="06A68926" w14:textId="7738F6EF"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Salary band is circa £29,538 to £34,106 (pro-rata) per annum</w:t>
      </w:r>
    </w:p>
    <w:p w14:paraId="3DE82915" w14:textId="77777777"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The role is a 12-month fixed term contract with the potential for extension.</w:t>
      </w:r>
    </w:p>
    <w:p w14:paraId="0E7CDFE7" w14:textId="77777777"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 xml:space="preserve">The successful candidate can select the hours they would like to work between 21 – 28 per week. LifeCare are open to flexible working pattens including compressed hours and school hours/term time working patterns. Please discuss your preference in your screening call with THINK Recruitment. </w:t>
      </w:r>
    </w:p>
    <w:p w14:paraId="574FEF4D" w14:textId="77777777" w:rsidR="00653E41" w:rsidRPr="00653E41" w:rsidRDefault="00653E41" w:rsidP="00653E41">
      <w:pPr>
        <w:pStyle w:val="Heading2"/>
        <w:rPr>
          <w:b w:val="0"/>
          <w:bCs w:val="0"/>
          <w:color w:val="000000" w:themeColor="text1"/>
          <w:sz w:val="24"/>
          <w:szCs w:val="24"/>
        </w:rPr>
      </w:pPr>
      <w:r w:rsidRPr="00653E41">
        <w:rPr>
          <w:b w:val="0"/>
          <w:bCs w:val="0"/>
          <w:color w:val="000000" w:themeColor="text1"/>
          <w:sz w:val="24"/>
          <w:szCs w:val="24"/>
        </w:rPr>
        <w:t xml:space="preserve">Location and travel </w:t>
      </w:r>
      <w:r w:rsidRPr="00653E41">
        <w:rPr>
          <w:b w:val="0"/>
          <w:bCs w:val="0"/>
          <w:color w:val="000000" w:themeColor="text1"/>
          <w:sz w:val="24"/>
          <w:szCs w:val="24"/>
        </w:rPr>
        <w:tab/>
      </w:r>
    </w:p>
    <w:p w14:paraId="67A64927" w14:textId="6DD674E9"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 xml:space="preserve">This post can be undertaken mostly remotely. LifeCare ask that the successful candidate commits to a minimum of a day a month working from the LifeCare Centre to remain connected to the service delivery there, and to build relationships with on-site staff. </w:t>
      </w:r>
    </w:p>
    <w:p w14:paraId="71514BC2" w14:textId="77777777"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The ability to meet funders at other locations will be required occasionally.</w:t>
      </w:r>
    </w:p>
    <w:p w14:paraId="75C14648" w14:textId="77777777" w:rsidR="00653E41" w:rsidRPr="00653E41" w:rsidRDefault="00653E41" w:rsidP="00653E41">
      <w:pPr>
        <w:pStyle w:val="Heading2"/>
        <w:rPr>
          <w:b w:val="0"/>
          <w:bCs w:val="0"/>
          <w:color w:val="000000" w:themeColor="text1"/>
          <w:sz w:val="24"/>
          <w:szCs w:val="24"/>
        </w:rPr>
      </w:pPr>
      <w:r w:rsidRPr="00653E41">
        <w:rPr>
          <w:b w:val="0"/>
          <w:bCs w:val="0"/>
          <w:color w:val="000000" w:themeColor="text1"/>
          <w:sz w:val="24"/>
          <w:szCs w:val="24"/>
        </w:rPr>
        <w:t>Annual leave</w:t>
      </w:r>
      <w:r w:rsidRPr="00653E41">
        <w:rPr>
          <w:b w:val="0"/>
          <w:bCs w:val="0"/>
          <w:color w:val="000000" w:themeColor="text1"/>
          <w:sz w:val="24"/>
          <w:szCs w:val="24"/>
        </w:rPr>
        <w:tab/>
      </w:r>
    </w:p>
    <w:p w14:paraId="56D45593" w14:textId="309C42F4"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30 days including Bank Holidays – applied pro-rata</w:t>
      </w:r>
    </w:p>
    <w:p w14:paraId="57C78E96" w14:textId="77777777" w:rsidR="00653E41" w:rsidRPr="00653E41" w:rsidRDefault="00653E41" w:rsidP="00653E41">
      <w:pPr>
        <w:pStyle w:val="Heading2"/>
        <w:rPr>
          <w:b w:val="0"/>
          <w:bCs w:val="0"/>
          <w:color w:val="000000" w:themeColor="text1"/>
          <w:sz w:val="24"/>
          <w:szCs w:val="24"/>
        </w:rPr>
      </w:pPr>
      <w:r w:rsidRPr="00653E41">
        <w:rPr>
          <w:b w:val="0"/>
          <w:bCs w:val="0"/>
          <w:color w:val="000000" w:themeColor="text1"/>
          <w:sz w:val="24"/>
          <w:szCs w:val="24"/>
        </w:rPr>
        <w:t xml:space="preserve">Pension </w:t>
      </w:r>
      <w:r w:rsidRPr="00653E41">
        <w:rPr>
          <w:b w:val="0"/>
          <w:bCs w:val="0"/>
          <w:color w:val="000000" w:themeColor="text1"/>
          <w:sz w:val="24"/>
          <w:szCs w:val="24"/>
        </w:rPr>
        <w:tab/>
      </w:r>
    </w:p>
    <w:p w14:paraId="2AE3CB3C" w14:textId="12B2287A"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 xml:space="preserve">4% employer contribution </w:t>
      </w:r>
    </w:p>
    <w:p w14:paraId="7FF886AC" w14:textId="77777777"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Salary sacrifice option available</w:t>
      </w:r>
    </w:p>
    <w:p w14:paraId="7C53786E" w14:textId="77777777" w:rsidR="00653E41" w:rsidRPr="00653E41" w:rsidRDefault="00653E41" w:rsidP="00653E41">
      <w:pPr>
        <w:pStyle w:val="Heading2"/>
        <w:rPr>
          <w:b w:val="0"/>
          <w:bCs w:val="0"/>
          <w:color w:val="000000" w:themeColor="text1"/>
          <w:sz w:val="24"/>
          <w:szCs w:val="24"/>
        </w:rPr>
      </w:pPr>
      <w:r w:rsidRPr="00653E41">
        <w:rPr>
          <w:b w:val="0"/>
          <w:bCs w:val="0"/>
          <w:color w:val="000000" w:themeColor="text1"/>
          <w:sz w:val="24"/>
          <w:szCs w:val="24"/>
        </w:rPr>
        <w:t>Other</w:t>
      </w:r>
    </w:p>
    <w:p w14:paraId="29400F38" w14:textId="1DB5E829"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Accident insurance policy</w:t>
      </w:r>
    </w:p>
    <w:p w14:paraId="1994A98B" w14:textId="77777777" w:rsidR="00653E41" w:rsidRPr="00653E41" w:rsidRDefault="00653E41" w:rsidP="00653E41">
      <w:pPr>
        <w:rPr>
          <w:rFonts w:eastAsia="MS Mincho"/>
          <w:color w:val="000000" w:themeColor="text1"/>
          <w:sz w:val="24"/>
          <w:szCs w:val="24"/>
        </w:rPr>
      </w:pPr>
      <w:r w:rsidRPr="00653E41">
        <w:rPr>
          <w:rFonts w:eastAsia="MS Mincho"/>
          <w:color w:val="000000" w:themeColor="text1"/>
          <w:sz w:val="24"/>
          <w:szCs w:val="24"/>
        </w:rPr>
        <w:t>Access to virtual Medical Care which also covers immediate family members</w:t>
      </w:r>
    </w:p>
    <w:p w14:paraId="3E101B53" w14:textId="77777777" w:rsidR="00D42270" w:rsidRPr="00653E41" w:rsidRDefault="00D42270" w:rsidP="002E7A88">
      <w:pPr>
        <w:rPr>
          <w:rFonts w:eastAsia="MS Mincho"/>
          <w:color w:val="000000" w:themeColor="text1"/>
          <w:sz w:val="24"/>
          <w:szCs w:val="24"/>
        </w:rPr>
      </w:pPr>
    </w:p>
    <w:p w14:paraId="17C41985" w14:textId="2E6399CD" w:rsidR="000A73BE" w:rsidRPr="00653E41" w:rsidRDefault="000A73BE" w:rsidP="00653E41">
      <w:pPr>
        <w:rPr>
          <w:color w:val="000000" w:themeColor="text1"/>
          <w:sz w:val="24"/>
          <w:szCs w:val="24"/>
        </w:rPr>
      </w:pPr>
      <w:r w:rsidRPr="00653E41">
        <w:rPr>
          <w:color w:val="000000" w:themeColor="text1"/>
          <w:sz w:val="24"/>
          <w:szCs w:val="24"/>
        </w:rPr>
        <w:t>If you have questions about the benefit package, or if there are policies you would value seeing before continuing in the selection process, please do reach ou</w:t>
      </w:r>
      <w:r w:rsidR="00344026" w:rsidRPr="00653E41">
        <w:rPr>
          <w:color w:val="000000" w:themeColor="text1"/>
          <w:sz w:val="24"/>
          <w:szCs w:val="24"/>
        </w:rPr>
        <w:t>t</w:t>
      </w:r>
      <w:r w:rsidRPr="00653E41">
        <w:rPr>
          <w:color w:val="000000" w:themeColor="text1"/>
          <w:sz w:val="24"/>
          <w:szCs w:val="24"/>
        </w:rPr>
        <w:t xml:space="preserve"> via </w:t>
      </w:r>
      <w:hyperlink r:id="rId17" w:history="1">
        <w:r w:rsidRPr="00653E41">
          <w:rPr>
            <w:rStyle w:val="Hyperlink"/>
            <w:color w:val="000000" w:themeColor="text1"/>
            <w:sz w:val="24"/>
            <w:szCs w:val="24"/>
          </w:rPr>
          <w:t>recruitment@thinkcs.org</w:t>
        </w:r>
      </w:hyperlink>
      <w:r w:rsidRPr="00653E41">
        <w:rPr>
          <w:color w:val="000000" w:themeColor="text1"/>
          <w:sz w:val="24"/>
          <w:szCs w:val="24"/>
        </w:rPr>
        <w:t xml:space="preserve"> and we will be happy to find out the information you need.</w:t>
      </w:r>
    </w:p>
    <w:p w14:paraId="4CCCE40F" w14:textId="77777777" w:rsidR="00194C20" w:rsidRDefault="00194C20">
      <w:pPr>
        <w:spacing w:after="0" w:line="240" w:lineRule="auto"/>
        <w:rPr>
          <w:rFonts w:eastAsia="MS Mincho"/>
          <w:b/>
          <w:bCs/>
          <w:spacing w:val="0"/>
          <w:kern w:val="32"/>
          <w:sz w:val="48"/>
          <w:szCs w:val="48"/>
        </w:rPr>
      </w:pPr>
      <w:r>
        <w:rPr>
          <w:rFonts w:eastAsia="MS Mincho"/>
        </w:rPr>
        <w:br w:type="page"/>
      </w:r>
    </w:p>
    <w:p w14:paraId="5913D091" w14:textId="1FDCA33B" w:rsidR="000A73BE" w:rsidRDefault="000A73BE" w:rsidP="0054379C">
      <w:pPr>
        <w:pStyle w:val="Heading1"/>
        <w:rPr>
          <w:rFonts w:eastAsia="MS Mincho"/>
        </w:rPr>
      </w:pPr>
      <w:r>
        <w:rPr>
          <w:rFonts w:eastAsia="MS Mincho"/>
        </w:rPr>
        <w:lastRenderedPageBreak/>
        <w:t>Equality, Diversity and Inclusion</w:t>
      </w:r>
    </w:p>
    <w:p w14:paraId="06E7CA74" w14:textId="09E7C4D9" w:rsidR="005903B9" w:rsidRPr="004928B5" w:rsidRDefault="0077614B" w:rsidP="005903B9">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 xml:space="preserve">LifeCare </w:t>
      </w:r>
      <w:r w:rsidR="008D4CD2">
        <w:rPr>
          <w:rStyle w:val="normaltextrun"/>
          <w:rFonts w:ascii="Calibri" w:hAnsi="Calibri" w:cs="Calibri"/>
        </w:rPr>
        <w:t>Edinburgh</w:t>
      </w:r>
      <w:r w:rsidR="005903B9" w:rsidRPr="004928B5">
        <w:rPr>
          <w:rStyle w:val="normaltextrun"/>
          <w:rFonts w:ascii="Calibri" w:hAnsi="Calibri" w:cs="Calibri"/>
        </w:rPr>
        <w:t xml:space="preserve"> believes everyone has the right to be treated equally and with respect. The organisation is an equal opportunities employer and are committed to, and promotes, its policy of equality of opportunity through the equal treatment of all and opposing all forms of discrimination in the workplace. </w:t>
      </w:r>
      <w:r w:rsidR="005903B9" w:rsidRPr="004928B5">
        <w:rPr>
          <w:rStyle w:val="eop"/>
          <w:rFonts w:ascii="Calibri" w:hAnsi="Calibri" w:cs="Calibri"/>
        </w:rPr>
        <w:t> </w:t>
      </w:r>
    </w:p>
    <w:p w14:paraId="694926A6" w14:textId="1E76F140"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p>
    <w:p w14:paraId="054E7539" w14:textId="1A31591E" w:rsidR="005903B9" w:rsidRPr="004928B5" w:rsidRDefault="005903B9" w:rsidP="005903B9">
      <w:pPr>
        <w:pStyle w:val="paragraph"/>
        <w:spacing w:before="0" w:beforeAutospacing="0" w:after="0" w:afterAutospacing="0"/>
        <w:textAlignment w:val="baseline"/>
        <w:rPr>
          <w:rStyle w:val="eop"/>
          <w:rFonts w:ascii="Calibri" w:hAnsi="Calibri" w:cs="Calibri"/>
        </w:rPr>
      </w:pPr>
      <w:r w:rsidRPr="004928B5">
        <w:rPr>
          <w:rStyle w:val="normaltextrun"/>
          <w:rFonts w:ascii="Calibri" w:hAnsi="Calibri" w:cs="Calibri"/>
        </w:rPr>
        <w:t>During this recruitment process at </w:t>
      </w:r>
      <w:r w:rsidR="0077614B">
        <w:rPr>
          <w:rStyle w:val="normaltextrun"/>
          <w:rFonts w:ascii="Calibri" w:hAnsi="Calibri" w:cs="Calibri"/>
        </w:rPr>
        <w:t>LifeCare Edinburgh</w:t>
      </w:r>
      <w:r w:rsidRPr="004928B5">
        <w:rPr>
          <w:rStyle w:val="normaltextrun"/>
          <w:rFonts w:ascii="Calibri" w:hAnsi="Calibri" w:cs="Calibri"/>
        </w:rPr>
        <w:t>, we will ensure that individuals are recruited without reference to any protected characteristic, and that no one will receive less favourable treatment or, for any reason. </w:t>
      </w:r>
      <w:r w:rsidRPr="004928B5">
        <w:rPr>
          <w:rStyle w:val="eop"/>
          <w:rFonts w:ascii="Calibri" w:hAnsi="Calibri" w:cs="Calibri"/>
        </w:rPr>
        <w:t> </w:t>
      </w:r>
    </w:p>
    <w:p w14:paraId="18C58F43" w14:textId="7408C94A"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p>
    <w:p w14:paraId="2DF3BE36" w14:textId="7EFB45DE" w:rsidR="005903B9" w:rsidRPr="004928B5" w:rsidRDefault="005903B9" w:rsidP="005903B9">
      <w:pPr>
        <w:pStyle w:val="paragraph"/>
        <w:spacing w:before="0" w:beforeAutospacing="0" w:after="0" w:afterAutospacing="0"/>
        <w:textAlignment w:val="baseline"/>
        <w:rPr>
          <w:rStyle w:val="eop"/>
          <w:rFonts w:ascii="Calibri" w:hAnsi="Calibri" w:cs="Calibri"/>
        </w:rPr>
      </w:pPr>
      <w:r w:rsidRPr="004928B5">
        <w:rPr>
          <w:rStyle w:val="normaltextrun"/>
          <w:rFonts w:ascii="Calibri" w:hAnsi="Calibri" w:cs="Calibri"/>
        </w:rPr>
        <w:t>As part of the selection process the business is committed to ensuring that the selection criteria are strictly job-related and essential to the requirements of the role, and only those qualifications and skills that are important and relevant to the job are used as criteria for selection.</w:t>
      </w:r>
      <w:r w:rsidRPr="004928B5">
        <w:rPr>
          <w:rStyle w:val="eop"/>
          <w:rFonts w:ascii="Calibri" w:hAnsi="Calibri" w:cs="Calibri"/>
        </w:rPr>
        <w:t> </w:t>
      </w:r>
    </w:p>
    <w:p w14:paraId="5038BE97" w14:textId="7E3205A3"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p>
    <w:p w14:paraId="7AD4E16D" w14:textId="6B12DCD7" w:rsidR="005903B9" w:rsidRPr="004928B5" w:rsidRDefault="005903B9" w:rsidP="005903B9">
      <w:pPr>
        <w:pStyle w:val="paragraph"/>
        <w:spacing w:before="0" w:beforeAutospacing="0" w:after="0" w:afterAutospacing="0"/>
        <w:textAlignment w:val="baseline"/>
        <w:rPr>
          <w:rStyle w:val="eop"/>
          <w:rFonts w:ascii="Calibri" w:hAnsi="Calibri" w:cs="Calibri"/>
        </w:rPr>
      </w:pPr>
      <w:r w:rsidRPr="004928B5">
        <w:rPr>
          <w:rStyle w:val="normaltextrun"/>
          <w:rFonts w:ascii="Calibri" w:hAnsi="Calibri" w:cs="Calibri"/>
        </w:rPr>
        <w:t>If you have a disability which means you are unable to meet some of the job requirements, specifically, because of your disability, please address this in your application. If you meet all the other criteria, you will be shortlisted, and we will explore jointly with you if there are ways in which the job can be changed to enable you to meet the requirements.</w:t>
      </w:r>
      <w:r w:rsidRPr="004928B5">
        <w:rPr>
          <w:rStyle w:val="eop"/>
          <w:rFonts w:ascii="Calibri" w:hAnsi="Calibri" w:cs="Calibri"/>
        </w:rPr>
        <w:t> </w:t>
      </w:r>
    </w:p>
    <w:p w14:paraId="5EAC3651" w14:textId="2AB43E65"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p>
    <w:p w14:paraId="53D8FB32" w14:textId="162607D0" w:rsidR="005903B9" w:rsidRPr="004928B5" w:rsidRDefault="005903B9" w:rsidP="005903B9">
      <w:pPr>
        <w:pStyle w:val="paragraph"/>
        <w:spacing w:before="0" w:beforeAutospacing="0" w:after="0" w:afterAutospacing="0"/>
        <w:textAlignment w:val="baseline"/>
        <w:rPr>
          <w:rStyle w:val="eop"/>
          <w:rFonts w:ascii="Calibri" w:hAnsi="Calibri" w:cs="Calibri"/>
        </w:rPr>
      </w:pPr>
      <w:r w:rsidRPr="004928B5">
        <w:rPr>
          <w:rStyle w:val="normaltextrun"/>
          <w:rFonts w:ascii="Calibri" w:hAnsi="Calibri" w:cs="Calibri"/>
        </w:rPr>
        <w:t>The recruiting manager will ensure no decision is made, or preference stated, in advance which could unfairly influence the outcome of the recruitment process.</w:t>
      </w:r>
      <w:r w:rsidRPr="004928B5">
        <w:rPr>
          <w:rStyle w:val="eop"/>
          <w:rFonts w:ascii="Calibri" w:hAnsi="Calibri" w:cs="Calibri"/>
        </w:rPr>
        <w:t> </w:t>
      </w:r>
    </w:p>
    <w:p w14:paraId="6DB03BA5" w14:textId="1B777F44"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p>
    <w:p w14:paraId="46299CE2" w14:textId="244F51E2" w:rsidR="005903B9" w:rsidRPr="004928B5" w:rsidRDefault="005903B9" w:rsidP="005903B9">
      <w:pPr>
        <w:pStyle w:val="paragraph"/>
        <w:spacing w:before="0" w:beforeAutospacing="0" w:after="0" w:afterAutospacing="0"/>
        <w:textAlignment w:val="baseline"/>
        <w:rPr>
          <w:rStyle w:val="eop"/>
          <w:rFonts w:ascii="Calibri" w:hAnsi="Calibri" w:cs="Calibri"/>
        </w:rPr>
      </w:pPr>
      <w:r w:rsidRPr="004928B5">
        <w:rPr>
          <w:rStyle w:val="normaltextrun"/>
          <w:rFonts w:ascii="Calibri" w:hAnsi="Calibri" w:cs="Calibri"/>
        </w:rPr>
        <w:t>Full Equal Opportunities Policy is available upon request.</w:t>
      </w:r>
      <w:r w:rsidRPr="004928B5">
        <w:rPr>
          <w:rStyle w:val="eop"/>
          <w:rFonts w:ascii="Calibri" w:hAnsi="Calibri" w:cs="Calibri"/>
        </w:rPr>
        <w:t> </w:t>
      </w:r>
    </w:p>
    <w:p w14:paraId="50FA0611" w14:textId="77777777"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p>
    <w:p w14:paraId="45745D46" w14:textId="0A1745F3" w:rsidR="005903B9" w:rsidRPr="004928B5" w:rsidRDefault="005903B9" w:rsidP="005903B9">
      <w:pPr>
        <w:pStyle w:val="paragraph"/>
        <w:spacing w:before="0" w:beforeAutospacing="0" w:after="0" w:afterAutospacing="0"/>
        <w:textAlignment w:val="baseline"/>
        <w:rPr>
          <w:rFonts w:ascii="Segoe UI" w:hAnsi="Segoe UI" w:cs="Segoe UI"/>
          <w:sz w:val="20"/>
          <w:szCs w:val="20"/>
        </w:rPr>
      </w:pPr>
      <w:r w:rsidRPr="004928B5">
        <w:rPr>
          <w:rStyle w:val="normaltextrun"/>
          <w:rFonts w:ascii="Calibri" w:hAnsi="Calibri" w:cs="Calibri"/>
        </w:rPr>
        <w:t xml:space="preserve">If there is anything THINK Recruitment can do to make any reasonable adjustments to ensure you can engage fully in the process, please do contract Jo McGuinness at </w:t>
      </w:r>
      <w:hyperlink r:id="rId18" w:history="1">
        <w:r w:rsidR="0077614B" w:rsidRPr="004C147C">
          <w:rPr>
            <w:rStyle w:val="Hyperlink"/>
            <w:rFonts w:ascii="Calibri" w:hAnsi="Calibri" w:cs="Calibri"/>
          </w:rPr>
          <w:t>recruitment@thinkcs.org</w:t>
        </w:r>
      </w:hyperlink>
      <w:r w:rsidR="0077614B">
        <w:rPr>
          <w:rStyle w:val="normaltextrun"/>
          <w:rFonts w:ascii="Calibri" w:hAnsi="Calibri" w:cs="Calibri"/>
        </w:rPr>
        <w:t xml:space="preserve"> </w:t>
      </w:r>
      <w:r w:rsidRPr="004928B5">
        <w:rPr>
          <w:rStyle w:val="normaltextrun"/>
          <w:rFonts w:ascii="Calibri" w:hAnsi="Calibri" w:cs="Calibri"/>
        </w:rPr>
        <w:t>for a confidential discussion. </w:t>
      </w:r>
    </w:p>
    <w:p w14:paraId="2A1776D0" w14:textId="68A7CA9A" w:rsidR="006A7DF7" w:rsidRDefault="006A7DF7" w:rsidP="00194C20">
      <w:pPr>
        <w:spacing w:after="0" w:line="240" w:lineRule="auto"/>
        <w:rPr>
          <w:rFonts w:eastAsia="MS Mincho"/>
          <w:b/>
          <w:bCs/>
          <w:spacing w:val="0"/>
          <w:kern w:val="32"/>
          <w:sz w:val="48"/>
          <w:szCs w:val="48"/>
        </w:rPr>
      </w:pPr>
      <w:r>
        <w:rPr>
          <w:rFonts w:eastAsia="MS Mincho"/>
        </w:rPr>
        <w:br w:type="page"/>
      </w:r>
    </w:p>
    <w:p w14:paraId="3D3398BD" w14:textId="39D48C4F" w:rsidR="000A73BE" w:rsidRDefault="000A73BE" w:rsidP="0054379C">
      <w:pPr>
        <w:pStyle w:val="Heading1"/>
        <w:rPr>
          <w:rFonts w:eastAsia="MS Mincho"/>
        </w:rPr>
      </w:pPr>
      <w:r>
        <w:rPr>
          <w:rFonts w:eastAsia="MS Mincho"/>
        </w:rPr>
        <w:lastRenderedPageBreak/>
        <w:t xml:space="preserve">How to apply </w:t>
      </w:r>
    </w:p>
    <w:p w14:paraId="0FE3B8CE" w14:textId="123731CE" w:rsidR="00194C20" w:rsidRPr="00653E41" w:rsidRDefault="00194C20" w:rsidP="00194C20">
      <w:pPr>
        <w:rPr>
          <w:rFonts w:asciiTheme="minorHAnsi" w:eastAsia="MS Mincho" w:hAnsiTheme="minorHAnsi" w:cstheme="minorHAnsi"/>
          <w:sz w:val="24"/>
          <w:szCs w:val="24"/>
        </w:rPr>
      </w:pPr>
      <w:r w:rsidRPr="00653E41">
        <w:rPr>
          <w:rFonts w:asciiTheme="minorHAnsi" w:eastAsia="MS Mincho" w:hAnsiTheme="minorHAnsi" w:cstheme="minorHAnsi"/>
          <w:sz w:val="24"/>
          <w:szCs w:val="24"/>
        </w:rPr>
        <w:t xml:space="preserve">To express interest in this role, and to arrange an initial conversation with THINK Recruiting please email </w:t>
      </w:r>
      <w:hyperlink r:id="rId19" w:history="1">
        <w:r w:rsidRPr="00653E41">
          <w:rPr>
            <w:rStyle w:val="Hyperlink"/>
            <w:rFonts w:asciiTheme="minorHAnsi" w:eastAsia="MS Mincho" w:hAnsiTheme="minorHAnsi" w:cstheme="minorHAnsi"/>
            <w:sz w:val="24"/>
            <w:szCs w:val="24"/>
          </w:rPr>
          <w:t>recruitment@thinkcs.org</w:t>
        </w:r>
      </w:hyperlink>
      <w:r w:rsidRPr="00653E41">
        <w:rPr>
          <w:rFonts w:asciiTheme="minorHAnsi" w:eastAsia="MS Mincho" w:hAnsiTheme="minorHAnsi" w:cstheme="minorHAnsi"/>
          <w:sz w:val="24"/>
          <w:szCs w:val="24"/>
        </w:rPr>
        <w:t xml:space="preserve"> with a copy of your CV and contact information. </w:t>
      </w:r>
    </w:p>
    <w:p w14:paraId="55E286B4" w14:textId="620D1576" w:rsidR="00194C20" w:rsidRPr="00653E41" w:rsidRDefault="004928B5" w:rsidP="00194C20">
      <w:pPr>
        <w:rPr>
          <w:rFonts w:asciiTheme="minorHAnsi" w:eastAsia="MS Mincho" w:hAnsiTheme="minorHAnsi" w:cstheme="minorHAnsi"/>
          <w:sz w:val="24"/>
          <w:szCs w:val="24"/>
        </w:rPr>
      </w:pPr>
      <w:r w:rsidRPr="00653E41">
        <w:rPr>
          <w:rFonts w:asciiTheme="minorHAnsi" w:eastAsia="MS Mincho" w:hAnsiTheme="minorHAnsi" w:cstheme="minorHAnsi"/>
          <w:sz w:val="24"/>
          <w:szCs w:val="24"/>
        </w:rPr>
        <w:t>THINK’s</w:t>
      </w:r>
      <w:r w:rsidR="00194C20" w:rsidRPr="00653E41">
        <w:rPr>
          <w:rFonts w:asciiTheme="minorHAnsi" w:eastAsia="MS Mincho" w:hAnsiTheme="minorHAnsi" w:cstheme="minorHAnsi"/>
          <w:sz w:val="24"/>
          <w:szCs w:val="24"/>
        </w:rPr>
        <w:t xml:space="preserve"> Recruitment Manager will have an informal screening conversation with all applicants prior to shortlisting. Rather than requesting candidates submit a supporting statement or cover letter, we will provide interested candidates with screening questions to answer which alongside your CV will form your application. </w:t>
      </w:r>
    </w:p>
    <w:p w14:paraId="0940EBE8" w14:textId="6E568426" w:rsidR="00E75BF5" w:rsidRPr="00653E41" w:rsidRDefault="00194C20" w:rsidP="00194C20">
      <w:pPr>
        <w:rPr>
          <w:rFonts w:asciiTheme="minorHAnsi" w:eastAsia="MS Mincho" w:hAnsiTheme="minorHAnsi" w:cstheme="minorHAnsi"/>
          <w:color w:val="0C0C0C"/>
          <w:sz w:val="24"/>
          <w:szCs w:val="24"/>
        </w:rPr>
      </w:pPr>
      <w:r w:rsidRPr="00653E41">
        <w:rPr>
          <w:rFonts w:asciiTheme="minorHAnsi" w:eastAsia="MS Mincho" w:hAnsiTheme="minorHAnsi" w:cstheme="minorHAnsi"/>
          <w:sz w:val="24"/>
          <w:szCs w:val="24"/>
        </w:rPr>
        <w:t>Please ensure you allow enough time to have a call prior to the closing date, as we cannot put candidates through to shortlist who have not been screened.</w:t>
      </w:r>
    </w:p>
    <w:p w14:paraId="209E26ED" w14:textId="76BFA2FD" w:rsidR="00653E41" w:rsidRPr="00653E41" w:rsidRDefault="00653E41" w:rsidP="00653E41">
      <w:pPr>
        <w:pStyle w:val="ListParagraph"/>
        <w:numPr>
          <w:ilvl w:val="0"/>
          <w:numId w:val="26"/>
        </w:numPr>
        <w:rPr>
          <w:rFonts w:asciiTheme="minorHAnsi" w:eastAsia="MS Mincho" w:hAnsiTheme="minorHAnsi" w:cstheme="minorHAnsi"/>
          <w:sz w:val="24"/>
          <w:szCs w:val="24"/>
        </w:rPr>
      </w:pPr>
      <w:r w:rsidRPr="00653E41">
        <w:rPr>
          <w:rFonts w:asciiTheme="minorHAnsi" w:eastAsia="MS Mincho" w:hAnsiTheme="minorHAnsi" w:cstheme="minorHAnsi"/>
          <w:sz w:val="24"/>
          <w:szCs w:val="24"/>
        </w:rPr>
        <w:t>Screening calls with THINK Recruitmen</w:t>
      </w:r>
      <w:r w:rsidRPr="00653E41">
        <w:rPr>
          <w:rFonts w:asciiTheme="minorHAnsi" w:eastAsia="MS Mincho" w:hAnsiTheme="minorHAnsi" w:cstheme="minorHAnsi"/>
          <w:sz w:val="24"/>
          <w:szCs w:val="24"/>
        </w:rPr>
        <w:t xml:space="preserve">t: </w:t>
      </w:r>
      <w:r w:rsidRPr="00653E41">
        <w:rPr>
          <w:rFonts w:asciiTheme="minorHAnsi" w:eastAsia="MS Mincho" w:hAnsiTheme="minorHAnsi" w:cstheme="minorHAnsi"/>
          <w:sz w:val="24"/>
          <w:szCs w:val="24"/>
        </w:rPr>
        <w:t>Monday 10th August – Friday 21st August</w:t>
      </w:r>
    </w:p>
    <w:p w14:paraId="6E481DD9" w14:textId="5222D2E9" w:rsidR="00653E41" w:rsidRPr="00653E41" w:rsidRDefault="00653E41" w:rsidP="00653E41">
      <w:pPr>
        <w:pStyle w:val="ListParagraph"/>
        <w:numPr>
          <w:ilvl w:val="0"/>
          <w:numId w:val="26"/>
        </w:numPr>
        <w:rPr>
          <w:rFonts w:asciiTheme="minorHAnsi" w:eastAsia="MS Mincho" w:hAnsiTheme="minorHAnsi" w:cstheme="minorHAnsi"/>
          <w:sz w:val="24"/>
          <w:szCs w:val="24"/>
        </w:rPr>
      </w:pPr>
      <w:r w:rsidRPr="00653E41">
        <w:rPr>
          <w:rFonts w:asciiTheme="minorHAnsi" w:eastAsia="MS Mincho" w:hAnsiTheme="minorHAnsi" w:cstheme="minorHAnsi"/>
          <w:sz w:val="24"/>
          <w:szCs w:val="24"/>
        </w:rPr>
        <w:t>Closing date</w:t>
      </w:r>
      <w:r w:rsidRPr="00653E41">
        <w:rPr>
          <w:rFonts w:asciiTheme="minorHAnsi" w:eastAsia="MS Mincho" w:hAnsiTheme="minorHAnsi" w:cstheme="minorHAnsi"/>
          <w:sz w:val="24"/>
          <w:szCs w:val="24"/>
        </w:rPr>
        <w:t xml:space="preserve">: </w:t>
      </w:r>
      <w:r w:rsidRPr="00653E41">
        <w:rPr>
          <w:rFonts w:asciiTheme="minorHAnsi" w:eastAsia="MS Mincho" w:hAnsiTheme="minorHAnsi" w:cstheme="minorHAnsi"/>
          <w:sz w:val="24"/>
          <w:szCs w:val="24"/>
        </w:rPr>
        <w:t>Midnight Sunday 23rd August</w:t>
      </w:r>
    </w:p>
    <w:p w14:paraId="5FAE002C" w14:textId="4A0CFF3B" w:rsidR="00653E41" w:rsidRPr="00653E41" w:rsidRDefault="00653E41" w:rsidP="00653E41">
      <w:pPr>
        <w:pStyle w:val="ListParagraph"/>
        <w:numPr>
          <w:ilvl w:val="0"/>
          <w:numId w:val="26"/>
        </w:numPr>
        <w:rPr>
          <w:rFonts w:asciiTheme="minorHAnsi" w:eastAsia="MS Mincho" w:hAnsiTheme="minorHAnsi" w:cstheme="minorHAnsi"/>
          <w:sz w:val="24"/>
          <w:szCs w:val="24"/>
        </w:rPr>
      </w:pPr>
      <w:r w:rsidRPr="00653E41">
        <w:rPr>
          <w:rFonts w:asciiTheme="minorHAnsi" w:eastAsia="MS Mincho" w:hAnsiTheme="minorHAnsi" w:cstheme="minorHAnsi"/>
          <w:sz w:val="24"/>
          <w:szCs w:val="24"/>
        </w:rPr>
        <w:t>Invites to interview out to candidates</w:t>
      </w:r>
      <w:r w:rsidRPr="00653E41">
        <w:rPr>
          <w:rFonts w:asciiTheme="minorHAnsi" w:eastAsia="MS Mincho" w:hAnsiTheme="minorHAnsi" w:cstheme="minorHAnsi"/>
          <w:sz w:val="24"/>
          <w:szCs w:val="24"/>
        </w:rPr>
        <w:t xml:space="preserve">: </w:t>
      </w:r>
      <w:r w:rsidRPr="00653E41">
        <w:rPr>
          <w:rFonts w:asciiTheme="minorHAnsi" w:eastAsia="MS Mincho" w:hAnsiTheme="minorHAnsi" w:cstheme="minorHAnsi"/>
          <w:sz w:val="24"/>
          <w:szCs w:val="24"/>
        </w:rPr>
        <w:t>By midday Wednesday 26th August</w:t>
      </w:r>
    </w:p>
    <w:p w14:paraId="314978DE" w14:textId="415378AC" w:rsidR="00653E41" w:rsidRPr="00653E41" w:rsidRDefault="00653E41" w:rsidP="00653E41">
      <w:pPr>
        <w:pStyle w:val="ListParagraph"/>
        <w:numPr>
          <w:ilvl w:val="0"/>
          <w:numId w:val="26"/>
        </w:numPr>
        <w:rPr>
          <w:rFonts w:asciiTheme="minorHAnsi" w:eastAsia="MS Mincho" w:hAnsiTheme="minorHAnsi" w:cstheme="minorHAnsi"/>
          <w:sz w:val="24"/>
          <w:szCs w:val="24"/>
        </w:rPr>
      </w:pPr>
      <w:r w:rsidRPr="00653E41">
        <w:rPr>
          <w:rFonts w:asciiTheme="minorHAnsi" w:eastAsia="MS Mincho" w:hAnsiTheme="minorHAnsi" w:cstheme="minorHAnsi"/>
          <w:sz w:val="24"/>
          <w:szCs w:val="24"/>
        </w:rPr>
        <w:t>Stage 1 Interviews</w:t>
      </w:r>
      <w:r w:rsidRPr="00653E41">
        <w:rPr>
          <w:rFonts w:asciiTheme="minorHAnsi" w:eastAsia="MS Mincho" w:hAnsiTheme="minorHAnsi" w:cstheme="minorHAnsi"/>
          <w:sz w:val="24"/>
          <w:szCs w:val="24"/>
        </w:rPr>
        <w:t xml:space="preserve">: </w:t>
      </w:r>
      <w:r w:rsidRPr="00653E41">
        <w:rPr>
          <w:rFonts w:asciiTheme="minorHAnsi" w:eastAsia="MS Mincho" w:hAnsiTheme="minorHAnsi" w:cstheme="minorHAnsi"/>
          <w:sz w:val="24"/>
          <w:szCs w:val="24"/>
        </w:rPr>
        <w:t>Tuesday 1st September</w:t>
      </w:r>
    </w:p>
    <w:p w14:paraId="4ACF9444" w14:textId="28A82B3E" w:rsidR="00653E41" w:rsidRPr="00653E41" w:rsidRDefault="00653E41" w:rsidP="00653E41">
      <w:pPr>
        <w:pStyle w:val="ListParagraph"/>
        <w:numPr>
          <w:ilvl w:val="0"/>
          <w:numId w:val="26"/>
        </w:numPr>
        <w:rPr>
          <w:rFonts w:asciiTheme="minorHAnsi" w:eastAsia="MS Mincho" w:hAnsiTheme="minorHAnsi" w:cstheme="minorHAnsi"/>
          <w:sz w:val="24"/>
          <w:szCs w:val="24"/>
        </w:rPr>
      </w:pPr>
      <w:r w:rsidRPr="00653E41">
        <w:rPr>
          <w:rFonts w:asciiTheme="minorHAnsi" w:eastAsia="MS Mincho" w:hAnsiTheme="minorHAnsi" w:cstheme="minorHAnsi"/>
          <w:sz w:val="24"/>
          <w:szCs w:val="24"/>
        </w:rPr>
        <w:t>Stage 2 interviews – if required</w:t>
      </w:r>
      <w:r w:rsidRPr="00653E41">
        <w:rPr>
          <w:rFonts w:asciiTheme="minorHAnsi" w:eastAsia="MS Mincho" w:hAnsiTheme="minorHAnsi" w:cstheme="minorHAnsi"/>
          <w:sz w:val="24"/>
          <w:szCs w:val="24"/>
        </w:rPr>
        <w:t>, e</w:t>
      </w:r>
      <w:r w:rsidRPr="00653E41">
        <w:rPr>
          <w:rFonts w:asciiTheme="minorHAnsi" w:eastAsia="MS Mincho" w:hAnsiTheme="minorHAnsi" w:cstheme="minorHAnsi"/>
          <w:sz w:val="24"/>
          <w:szCs w:val="24"/>
        </w:rPr>
        <w:t>very effort will be made to keep the process to one stage</w:t>
      </w:r>
      <w:r w:rsidRPr="00653E41">
        <w:rPr>
          <w:rFonts w:asciiTheme="minorHAnsi" w:eastAsia="MS Mincho" w:hAnsiTheme="minorHAnsi" w:cstheme="minorHAnsi"/>
          <w:sz w:val="24"/>
          <w:szCs w:val="24"/>
        </w:rPr>
        <w:t xml:space="preserve">: </w:t>
      </w:r>
      <w:r w:rsidRPr="00653E41">
        <w:rPr>
          <w:rFonts w:asciiTheme="minorHAnsi" w:eastAsia="MS Mincho" w:hAnsiTheme="minorHAnsi" w:cstheme="minorHAnsi"/>
          <w:sz w:val="24"/>
          <w:szCs w:val="24"/>
        </w:rPr>
        <w:t>Monday 7th September</w:t>
      </w:r>
    </w:p>
    <w:p w14:paraId="1FF70F2D" w14:textId="1383A343" w:rsidR="000A73BE" w:rsidRPr="00653E41" w:rsidRDefault="00653E41" w:rsidP="00653E41">
      <w:pPr>
        <w:pStyle w:val="ListParagraph"/>
        <w:numPr>
          <w:ilvl w:val="0"/>
          <w:numId w:val="26"/>
        </w:numPr>
        <w:rPr>
          <w:rFonts w:asciiTheme="minorHAnsi" w:eastAsia="MS Mincho" w:hAnsiTheme="minorHAnsi" w:cstheme="minorHAnsi"/>
          <w:sz w:val="24"/>
          <w:szCs w:val="24"/>
        </w:rPr>
      </w:pPr>
      <w:r w:rsidRPr="00653E41">
        <w:rPr>
          <w:rFonts w:asciiTheme="minorHAnsi" w:eastAsia="MS Mincho" w:hAnsiTheme="minorHAnsi" w:cstheme="minorHAnsi"/>
          <w:sz w:val="24"/>
          <w:szCs w:val="24"/>
        </w:rPr>
        <w:t>Decision by</w:t>
      </w:r>
      <w:r w:rsidRPr="00653E41">
        <w:rPr>
          <w:rFonts w:asciiTheme="minorHAnsi" w:eastAsia="MS Mincho" w:hAnsiTheme="minorHAnsi" w:cstheme="minorHAnsi"/>
          <w:sz w:val="24"/>
          <w:szCs w:val="24"/>
        </w:rPr>
        <w:t xml:space="preserve">: </w:t>
      </w:r>
      <w:r w:rsidRPr="00653E41">
        <w:rPr>
          <w:rFonts w:asciiTheme="minorHAnsi" w:eastAsia="MS Mincho" w:hAnsiTheme="minorHAnsi" w:cstheme="minorHAnsi"/>
          <w:sz w:val="24"/>
          <w:szCs w:val="24"/>
        </w:rPr>
        <w:t>EOD Tuesday 8th September</w:t>
      </w:r>
    </w:p>
    <w:p w14:paraId="756C8198" w14:textId="3108D0B4" w:rsidR="00194C20" w:rsidRPr="00653E41" w:rsidRDefault="00194C20" w:rsidP="00194C20">
      <w:pPr>
        <w:pStyle w:val="cvgsua"/>
        <w:spacing w:line="330" w:lineRule="atLeast"/>
        <w:rPr>
          <w:rFonts w:asciiTheme="minorHAnsi" w:hAnsiTheme="minorHAnsi" w:cstheme="minorHAnsi"/>
        </w:rPr>
      </w:pPr>
      <w:r w:rsidRPr="00653E41">
        <w:rPr>
          <w:rStyle w:val="agcmg"/>
          <w:rFonts w:asciiTheme="minorHAnsi" w:hAnsiTheme="minorHAnsi" w:cstheme="minorHAnsi"/>
        </w:rPr>
        <w:t xml:space="preserve">Interviews will be held in person at </w:t>
      </w:r>
      <w:r w:rsidR="0077614B" w:rsidRPr="00653E41">
        <w:rPr>
          <w:rStyle w:val="agcmg"/>
          <w:rFonts w:asciiTheme="minorHAnsi" w:hAnsiTheme="minorHAnsi" w:cstheme="minorHAnsi"/>
        </w:rPr>
        <w:t>LifeCare Edinburgh</w:t>
      </w:r>
      <w:r w:rsidRPr="00653E41">
        <w:rPr>
          <w:rStyle w:val="agcmg"/>
          <w:rFonts w:asciiTheme="minorHAnsi" w:hAnsiTheme="minorHAnsi" w:cstheme="minorHAnsi"/>
        </w:rPr>
        <w:t>. There will be an interview task, details of which will be shared in the invite to interview</w:t>
      </w:r>
      <w:r w:rsidR="0063204C" w:rsidRPr="00653E41">
        <w:rPr>
          <w:rStyle w:val="agcmg"/>
          <w:rFonts w:asciiTheme="minorHAnsi" w:hAnsiTheme="minorHAnsi" w:cstheme="minorHAnsi"/>
        </w:rPr>
        <w:t xml:space="preserve"> alongside the panel questions to support candidate prep. </w:t>
      </w:r>
    </w:p>
    <w:p w14:paraId="124C8962" w14:textId="3C1B0560" w:rsidR="000A73BE" w:rsidRPr="00653E41" w:rsidRDefault="00CB0557" w:rsidP="00CB0557">
      <w:pPr>
        <w:pStyle w:val="cvgsua"/>
        <w:spacing w:line="330" w:lineRule="atLeast"/>
        <w:rPr>
          <w:rFonts w:asciiTheme="minorHAnsi" w:hAnsiTheme="minorHAnsi" w:cstheme="minorHAnsi"/>
        </w:rPr>
      </w:pPr>
      <w:r w:rsidRPr="00653E41">
        <w:rPr>
          <w:rStyle w:val="agcmg"/>
          <w:rFonts w:asciiTheme="minorHAnsi" w:hAnsiTheme="minorHAnsi" w:cstheme="minorHAnsi"/>
        </w:rPr>
        <w:t>I</w:t>
      </w:r>
      <w:r w:rsidR="00194C20" w:rsidRPr="00653E41">
        <w:rPr>
          <w:rStyle w:val="agcmg"/>
          <w:rFonts w:asciiTheme="minorHAnsi" w:hAnsiTheme="minorHAnsi" w:cstheme="minorHAnsi"/>
        </w:rPr>
        <w:t>f there are any reasonable adjustments THINK Recruiting can make to ensure ease of participation in the selection process, please do get in touch. All discussions are confidential.</w:t>
      </w:r>
    </w:p>
    <w:p w14:paraId="1D3F3A5D" w14:textId="0728E446" w:rsidR="000A73BE" w:rsidRPr="00653E41" w:rsidRDefault="000A73BE" w:rsidP="00C269AE">
      <w:pPr>
        <w:pStyle w:val="paragraph"/>
        <w:spacing w:before="0" w:after="0"/>
        <w:textAlignment w:val="baseline"/>
        <w:rPr>
          <w:rFonts w:asciiTheme="minorHAnsi" w:hAnsiTheme="minorHAnsi" w:cstheme="minorHAnsi"/>
        </w:rPr>
      </w:pPr>
      <w:r w:rsidRPr="00653E41">
        <w:rPr>
          <w:rStyle w:val="normaltextrun"/>
          <w:rFonts w:asciiTheme="minorHAnsi" w:hAnsiTheme="minorHAnsi" w:cstheme="minorHAnsi"/>
          <w:color w:val="000000"/>
        </w:rPr>
        <w:t>Thank you for your interest, please do get in touch if you have any questions.</w:t>
      </w:r>
      <w:r w:rsidRPr="00653E41">
        <w:rPr>
          <w:rStyle w:val="eop"/>
          <w:rFonts w:asciiTheme="minorHAnsi" w:hAnsiTheme="minorHAnsi" w:cstheme="minorHAnsi"/>
          <w:color w:val="000000"/>
        </w:rPr>
        <w:t> </w:t>
      </w:r>
    </w:p>
    <w:p w14:paraId="326635A2" w14:textId="77777777" w:rsidR="00957B54" w:rsidRPr="00653E41" w:rsidRDefault="000A73BE" w:rsidP="005B63DE">
      <w:pPr>
        <w:pStyle w:val="paragraph"/>
        <w:spacing w:before="0" w:beforeAutospacing="0" w:after="0" w:afterAutospacing="0"/>
        <w:textAlignment w:val="baseline"/>
        <w:rPr>
          <w:rStyle w:val="eop"/>
          <w:rFonts w:asciiTheme="minorHAnsi" w:hAnsiTheme="minorHAnsi" w:cstheme="minorHAnsi"/>
          <w:color w:val="000000"/>
        </w:rPr>
      </w:pPr>
      <w:r w:rsidRPr="00653E41">
        <w:rPr>
          <w:rStyle w:val="normaltextrun"/>
          <w:rFonts w:asciiTheme="minorHAnsi" w:hAnsiTheme="minorHAnsi" w:cstheme="minorHAnsi"/>
          <w:b/>
          <w:bCs/>
          <w:color w:val="000000"/>
        </w:rPr>
        <w:t>Jo McGuinness</w:t>
      </w:r>
      <w:r w:rsidRPr="00653E41">
        <w:rPr>
          <w:rStyle w:val="eop"/>
          <w:rFonts w:asciiTheme="minorHAnsi" w:hAnsiTheme="minorHAnsi" w:cstheme="minorHAnsi"/>
          <w:color w:val="000000"/>
        </w:rPr>
        <w:t> </w:t>
      </w:r>
    </w:p>
    <w:p w14:paraId="530AB5E6" w14:textId="03AD8223" w:rsidR="000A73BE" w:rsidRPr="00653E41" w:rsidRDefault="000A73BE" w:rsidP="005B63DE">
      <w:pPr>
        <w:pStyle w:val="paragraph"/>
        <w:spacing w:before="0" w:beforeAutospacing="0" w:after="0" w:afterAutospacing="0"/>
        <w:textAlignment w:val="baseline"/>
        <w:rPr>
          <w:rFonts w:asciiTheme="minorHAnsi" w:eastAsia="MS Mincho" w:hAnsiTheme="minorHAnsi" w:cstheme="minorHAnsi"/>
        </w:rPr>
      </w:pPr>
      <w:r w:rsidRPr="00653E41">
        <w:rPr>
          <w:rStyle w:val="normaltextrun"/>
          <w:rFonts w:asciiTheme="minorHAnsi" w:hAnsiTheme="minorHAnsi" w:cstheme="minorHAnsi"/>
          <w:b/>
          <w:bCs/>
          <w:color w:val="000000"/>
        </w:rPr>
        <w:t>Senior Recruitment Manager</w:t>
      </w:r>
      <w:r w:rsidRPr="00653E41">
        <w:rPr>
          <w:rStyle w:val="eop"/>
          <w:rFonts w:asciiTheme="minorHAnsi" w:hAnsiTheme="minorHAnsi" w:cstheme="minorHAnsi"/>
          <w:color w:val="000000"/>
        </w:rPr>
        <w:t> </w:t>
      </w:r>
      <w:r w:rsidR="00CB0557" w:rsidRPr="00653E41">
        <w:rPr>
          <w:rStyle w:val="eop"/>
          <w:rFonts w:asciiTheme="minorHAnsi" w:hAnsiTheme="minorHAnsi" w:cstheme="minorHAnsi"/>
          <w:color w:val="000000"/>
        </w:rPr>
        <w:t xml:space="preserve">- </w:t>
      </w:r>
      <w:hyperlink r:id="rId20" w:history="1">
        <w:r w:rsidR="00194C20" w:rsidRPr="00653E41">
          <w:rPr>
            <w:rStyle w:val="Hyperlink"/>
            <w:rFonts w:asciiTheme="minorHAnsi" w:hAnsiTheme="minorHAnsi" w:cstheme="minorHAnsi"/>
          </w:rPr>
          <w:t>recruitment@thinkcs.org</w:t>
        </w:r>
      </w:hyperlink>
      <w:r w:rsidRPr="00653E41">
        <w:rPr>
          <w:rStyle w:val="normaltextrun"/>
          <w:rFonts w:asciiTheme="minorHAnsi" w:hAnsiTheme="minorHAnsi" w:cstheme="minorHAnsi"/>
          <w:color w:val="000000"/>
        </w:rPr>
        <w:t> </w:t>
      </w:r>
      <w:r w:rsidRPr="00653E41">
        <w:rPr>
          <w:rStyle w:val="eop"/>
          <w:rFonts w:asciiTheme="minorHAnsi" w:hAnsiTheme="minorHAnsi" w:cstheme="minorHAnsi"/>
          <w:color w:val="000000"/>
        </w:rPr>
        <w:t> </w:t>
      </w:r>
    </w:p>
    <w:p w14:paraId="5CF11577" w14:textId="77777777" w:rsidR="000A73BE" w:rsidRDefault="000A73BE" w:rsidP="002508D2">
      <w:pPr>
        <w:rPr>
          <w:rFonts w:eastAsia="MS Mincho"/>
        </w:rPr>
      </w:pPr>
    </w:p>
    <w:p w14:paraId="27D15910" w14:textId="77777777" w:rsidR="000A73BE" w:rsidRDefault="000A73BE" w:rsidP="002508D2">
      <w:pPr>
        <w:rPr>
          <w:rFonts w:eastAsia="MS Mincho"/>
        </w:rPr>
      </w:pPr>
    </w:p>
    <w:p w14:paraId="255284B2" w14:textId="32950C92" w:rsidR="000A73BE" w:rsidRDefault="000A73BE" w:rsidP="00572A27">
      <w:pPr>
        <w:rPr>
          <w:rFonts w:eastAsia="MS Mincho"/>
        </w:rPr>
      </w:pPr>
    </w:p>
    <w:p w14:paraId="69B957E2" w14:textId="77777777" w:rsidR="000A73BE" w:rsidRDefault="000A73BE" w:rsidP="00572A27">
      <w:pPr>
        <w:tabs>
          <w:tab w:val="left" w:pos="7786"/>
        </w:tabs>
        <w:rPr>
          <w:rFonts w:eastAsia="MS Mincho"/>
        </w:rPr>
      </w:pPr>
    </w:p>
    <w:p w14:paraId="066D744A" w14:textId="3C44D2A6" w:rsidR="000A73BE" w:rsidRDefault="000A73BE" w:rsidP="00572A27">
      <w:pPr>
        <w:tabs>
          <w:tab w:val="left" w:pos="7786"/>
        </w:tabs>
        <w:rPr>
          <w:rFonts w:eastAsia="MS Mincho"/>
        </w:rPr>
      </w:pPr>
    </w:p>
    <w:p w14:paraId="3012DFAD" w14:textId="7F1B887D" w:rsidR="000A73BE" w:rsidRDefault="000A73BE" w:rsidP="00572A27">
      <w:pPr>
        <w:tabs>
          <w:tab w:val="left" w:pos="7786"/>
        </w:tabs>
        <w:rPr>
          <w:rFonts w:eastAsia="MS Mincho"/>
        </w:rPr>
      </w:pPr>
    </w:p>
    <w:p w14:paraId="5F1BAA71" w14:textId="6CA6DAE1" w:rsidR="000A73BE" w:rsidRDefault="000A73BE" w:rsidP="00572A27">
      <w:pPr>
        <w:tabs>
          <w:tab w:val="left" w:pos="7786"/>
        </w:tabs>
        <w:rPr>
          <w:rFonts w:eastAsia="MS Mincho"/>
        </w:rPr>
      </w:pPr>
    </w:p>
    <w:p w14:paraId="43668C8A" w14:textId="627E86E6" w:rsidR="000A73BE" w:rsidRDefault="000A73BE" w:rsidP="00572A27">
      <w:pPr>
        <w:tabs>
          <w:tab w:val="left" w:pos="7786"/>
        </w:tabs>
        <w:rPr>
          <w:rFonts w:eastAsia="MS Mincho"/>
        </w:rPr>
      </w:pPr>
    </w:p>
    <w:p w14:paraId="502A5BA7" w14:textId="1AD83FCE" w:rsidR="000A73BE" w:rsidRDefault="000A73BE" w:rsidP="00572A27">
      <w:pPr>
        <w:tabs>
          <w:tab w:val="left" w:pos="7786"/>
        </w:tabs>
        <w:rPr>
          <w:rFonts w:eastAsia="MS Mincho"/>
        </w:rPr>
      </w:pPr>
    </w:p>
    <w:p w14:paraId="040B077D" w14:textId="77777777" w:rsidR="000A73BE" w:rsidRDefault="000A73BE" w:rsidP="00572A27">
      <w:pPr>
        <w:tabs>
          <w:tab w:val="left" w:pos="7786"/>
        </w:tabs>
        <w:rPr>
          <w:rFonts w:eastAsia="MS Mincho"/>
        </w:rPr>
      </w:pPr>
    </w:p>
    <w:p w14:paraId="362AF684" w14:textId="77777777" w:rsidR="000A73BE" w:rsidRDefault="000A73BE" w:rsidP="00572A27">
      <w:pPr>
        <w:tabs>
          <w:tab w:val="left" w:pos="7786"/>
        </w:tabs>
        <w:rPr>
          <w:rFonts w:eastAsia="MS Mincho"/>
        </w:rPr>
      </w:pPr>
    </w:p>
    <w:p w14:paraId="293FF0F5" w14:textId="77777777" w:rsidR="000A73BE" w:rsidRDefault="000A73BE" w:rsidP="00572A27">
      <w:pPr>
        <w:tabs>
          <w:tab w:val="left" w:pos="7786"/>
        </w:tabs>
        <w:rPr>
          <w:rFonts w:eastAsia="MS Mincho"/>
        </w:rPr>
      </w:pPr>
    </w:p>
    <w:p w14:paraId="150BBA07" w14:textId="73AA0B04" w:rsidR="000A73BE" w:rsidRPr="00572A27" w:rsidRDefault="00D87BEF" w:rsidP="00572A27">
      <w:pPr>
        <w:tabs>
          <w:tab w:val="left" w:pos="7786"/>
        </w:tabs>
        <w:rPr>
          <w:rFonts w:eastAsia="MS Mincho"/>
        </w:rPr>
      </w:pPr>
      <w:r>
        <w:rPr>
          <w:noProof/>
          <w:lang w:eastAsia="en-GB"/>
        </w:rPr>
        <mc:AlternateContent>
          <mc:Choice Requires="wps">
            <w:drawing>
              <wp:anchor distT="45720" distB="45720" distL="114300" distR="114300" simplePos="0" relativeHeight="251658242" behindDoc="0" locked="0" layoutInCell="1" allowOverlap="1" wp14:anchorId="5DD9DA00" wp14:editId="5D757BCE">
                <wp:simplePos x="0" y="0"/>
                <wp:positionH relativeFrom="margin">
                  <wp:posOffset>0</wp:posOffset>
                </wp:positionH>
                <wp:positionV relativeFrom="paragraph">
                  <wp:posOffset>2860040</wp:posOffset>
                </wp:positionV>
                <wp:extent cx="2461260" cy="1685290"/>
                <wp:effectExtent l="0" t="2540" r="0" b="0"/>
                <wp:wrapSquare wrapText="bothSides"/>
                <wp:docPr id="1971170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168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85243" w14:textId="77777777" w:rsidR="000A73BE" w:rsidRPr="00F51A74" w:rsidRDefault="000A73BE" w:rsidP="006F5F23">
                            <w:pPr>
                              <w:rPr>
                                <w:b/>
                                <w:bCs/>
                                <w:sz w:val="24"/>
                                <w:szCs w:val="24"/>
                              </w:rPr>
                            </w:pPr>
                            <w:r w:rsidRPr="00F51A74">
                              <w:rPr>
                                <w:b/>
                                <w:bCs/>
                                <w:sz w:val="24"/>
                                <w:szCs w:val="24"/>
                              </w:rPr>
                              <w:t>THINK Consulting Solutions Ltd</w:t>
                            </w:r>
                          </w:p>
                          <w:p w14:paraId="5998B4EC" w14:textId="77777777" w:rsidR="000A73BE" w:rsidRPr="00F51A74" w:rsidRDefault="000A73BE" w:rsidP="006F5F23">
                            <w:pPr>
                              <w:rPr>
                                <w:sz w:val="24"/>
                                <w:szCs w:val="24"/>
                              </w:rPr>
                            </w:pPr>
                            <w:r w:rsidRPr="00F51A74">
                              <w:rPr>
                                <w:b/>
                                <w:bCs/>
                                <w:sz w:val="24"/>
                                <w:szCs w:val="24"/>
                              </w:rPr>
                              <w:t>Registered Office</w:t>
                            </w:r>
                            <w:r w:rsidRPr="00F51A74">
                              <w:rPr>
                                <w:sz w:val="24"/>
                                <w:szCs w:val="24"/>
                              </w:rPr>
                              <w:br/>
                            </w:r>
                            <w:r>
                              <w:rPr>
                                <w:sz w:val="24"/>
                                <w:szCs w:val="24"/>
                              </w:rPr>
                              <w:t>24 Vicarage Road</w:t>
                            </w:r>
                            <w:r w:rsidRPr="00F51A74">
                              <w:rPr>
                                <w:sz w:val="24"/>
                                <w:szCs w:val="24"/>
                              </w:rPr>
                              <w:br/>
                            </w:r>
                            <w:r>
                              <w:rPr>
                                <w:sz w:val="24"/>
                                <w:szCs w:val="24"/>
                              </w:rPr>
                              <w:t>Winslow,</w:t>
                            </w:r>
                            <w:r w:rsidRPr="00F51A74">
                              <w:rPr>
                                <w:sz w:val="24"/>
                                <w:szCs w:val="24"/>
                              </w:rPr>
                              <w:t xml:space="preserve"> Bucks</w:t>
                            </w:r>
                            <w:r w:rsidRPr="00F51A74">
                              <w:rPr>
                                <w:sz w:val="24"/>
                                <w:szCs w:val="24"/>
                              </w:rPr>
                              <w:br/>
                              <w:t xml:space="preserve">MK18 </w:t>
                            </w:r>
                            <w:r>
                              <w:rPr>
                                <w:sz w:val="24"/>
                                <w:szCs w:val="24"/>
                              </w:rPr>
                              <w:t>3BE</w:t>
                            </w:r>
                          </w:p>
                          <w:p w14:paraId="5261A0BE" w14:textId="77777777" w:rsidR="000A73BE" w:rsidRPr="00F51A74" w:rsidRDefault="000A73BE" w:rsidP="006F5F23">
                            <w:pPr>
                              <w:rPr>
                                <w:sz w:val="24"/>
                                <w:szCs w:val="24"/>
                              </w:rPr>
                            </w:pPr>
                            <w:r w:rsidRPr="00F51A74">
                              <w:rPr>
                                <w:sz w:val="24"/>
                                <w:szCs w:val="24"/>
                              </w:rPr>
                              <w:t>thinkcs.org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D9DA00" id="_x0000_t202" coordsize="21600,21600" o:spt="202" path="m,l,21600r21600,l21600,xe">
                <v:stroke joinstyle="miter"/>
                <v:path gradientshapeok="t" o:connecttype="rect"/>
              </v:shapetype>
              <v:shape id="Text Box 2" o:spid="_x0000_s1026" type="#_x0000_t202" style="position:absolute;margin-left:0;margin-top:225.2pt;width:193.8pt;height:132.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" filled="f" stroked="f">
                <v:textbox style="mso-fit-shape-to-text:t" inset="0,0,0,0">
                  <w:txbxContent>
                    <w:p w14:paraId="67985243" w14:textId="77777777" w:rsidR="000A73BE" w:rsidRPr="00F51A74" w:rsidRDefault="000A73BE" w:rsidP="006F5F23">
                      <w:pPr>
                        <w:rPr>
                          <w:b/>
                          <w:bCs/>
                          <w:sz w:val="24"/>
                          <w:szCs w:val="24"/>
                        </w:rPr>
                      </w:pPr>
                      <w:r w:rsidRPr="00F51A74">
                        <w:rPr>
                          <w:b/>
                          <w:bCs/>
                          <w:sz w:val="24"/>
                          <w:szCs w:val="24"/>
                        </w:rPr>
                        <w:t>THINK Consulting Solutions Ltd</w:t>
                      </w:r>
                    </w:p>
                    <w:p w14:paraId="5998B4EC" w14:textId="77777777" w:rsidR="000A73BE" w:rsidRPr="00F51A74" w:rsidRDefault="000A73BE" w:rsidP="006F5F23">
                      <w:pPr>
                        <w:rPr>
                          <w:sz w:val="24"/>
                          <w:szCs w:val="24"/>
                        </w:rPr>
                      </w:pPr>
                      <w:r w:rsidRPr="00F51A74">
                        <w:rPr>
                          <w:b/>
                          <w:bCs/>
                          <w:sz w:val="24"/>
                          <w:szCs w:val="24"/>
                        </w:rPr>
                        <w:t>Registered Office</w:t>
                      </w:r>
                      <w:r w:rsidRPr="00F51A74">
                        <w:rPr>
                          <w:sz w:val="24"/>
                          <w:szCs w:val="24"/>
                        </w:rPr>
                        <w:br/>
                      </w:r>
                      <w:r>
                        <w:rPr>
                          <w:sz w:val="24"/>
                          <w:szCs w:val="24"/>
                        </w:rPr>
                        <w:t>24 Vicarage Road</w:t>
                      </w:r>
                      <w:r w:rsidRPr="00F51A74">
                        <w:rPr>
                          <w:sz w:val="24"/>
                          <w:szCs w:val="24"/>
                        </w:rPr>
                        <w:br/>
                      </w:r>
                      <w:r>
                        <w:rPr>
                          <w:sz w:val="24"/>
                          <w:szCs w:val="24"/>
                        </w:rPr>
                        <w:t>Winslow,</w:t>
                      </w:r>
                      <w:r w:rsidRPr="00F51A74">
                        <w:rPr>
                          <w:sz w:val="24"/>
                          <w:szCs w:val="24"/>
                        </w:rPr>
                        <w:t xml:space="preserve"> Bucks</w:t>
                      </w:r>
                      <w:r w:rsidRPr="00F51A74">
                        <w:rPr>
                          <w:sz w:val="24"/>
                          <w:szCs w:val="24"/>
                        </w:rPr>
                        <w:br/>
                        <w:t xml:space="preserve">MK18 </w:t>
                      </w:r>
                      <w:r>
                        <w:rPr>
                          <w:sz w:val="24"/>
                          <w:szCs w:val="24"/>
                        </w:rPr>
                        <w:t>3BE</w:t>
                      </w:r>
                    </w:p>
                    <w:p w14:paraId="5261A0BE" w14:textId="77777777" w:rsidR="000A73BE" w:rsidRPr="00F51A74" w:rsidRDefault="000A73BE" w:rsidP="006F5F23">
                      <w:pPr>
                        <w:rPr>
                          <w:sz w:val="24"/>
                          <w:szCs w:val="24"/>
                        </w:rPr>
                      </w:pPr>
                      <w:r w:rsidRPr="00F51A74">
                        <w:rPr>
                          <w:sz w:val="24"/>
                          <w:szCs w:val="24"/>
                        </w:rPr>
                        <w:t>thinkcs.org</w:t>
                      </w:r>
                    </w:p>
                  </w:txbxContent>
                </v:textbox>
                <w10:wrap type="square" anchorx="margin"/>
              </v:shape>
            </w:pict>
          </mc:Fallback>
        </mc:AlternateContent>
      </w:r>
      <w:r w:rsidR="000A73BE">
        <w:rPr>
          <w:rFonts w:eastAsia="MS Mincho"/>
        </w:rPr>
        <w:tab/>
      </w:r>
    </w:p>
    <w:sectPr w:rsidR="000A73BE" w:rsidRPr="00572A27" w:rsidSect="0009016E">
      <w:headerReference w:type="default" r:id="rId21"/>
      <w:footerReference w:type="default" r:id="rId22"/>
      <w:type w:val="continuous"/>
      <w:pgSz w:w="11906" w:h="16838"/>
      <w:pgMar w:top="1008" w:right="850" w:bottom="2160" w:left="850" w:header="34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E0DF9B" w14:textId="77777777" w:rsidR="00320DF1" w:rsidRDefault="00320DF1" w:rsidP="00172DBA">
      <w:r>
        <w:separator/>
      </w:r>
    </w:p>
  </w:endnote>
  <w:endnote w:type="continuationSeparator" w:id="0">
    <w:p w14:paraId="00A5A680" w14:textId="77777777" w:rsidR="00320DF1" w:rsidRDefault="00320DF1" w:rsidP="00172DBA">
      <w:r>
        <w:continuationSeparator/>
      </w:r>
    </w:p>
  </w:endnote>
  <w:endnote w:type="continuationNotice" w:id="1">
    <w:p w14:paraId="56C4F2C5" w14:textId="77777777" w:rsidR="00320DF1" w:rsidRDefault="00320D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InterFace">
    <w:altName w:val="Calibri"/>
    <w:panose1 w:val="020B0604020202020204"/>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7D119" w14:textId="1149EB8A" w:rsidR="000A73BE" w:rsidRDefault="00D87BEF">
    <w:pPr>
      <w:pStyle w:val="Footer"/>
      <w:jc w:val="right"/>
    </w:pPr>
    <w:r>
      <w:rPr>
        <w:noProof/>
        <w:lang w:eastAsia="en-GB"/>
      </w:rPr>
      <mc:AlternateContent>
        <mc:Choice Requires="wps">
          <w:drawing>
            <wp:anchor distT="0" distB="0" distL="114300" distR="114300" simplePos="0" relativeHeight="251658248" behindDoc="0" locked="0" layoutInCell="1" allowOverlap="1" wp14:anchorId="57EDEE97" wp14:editId="3D4B6AB8">
              <wp:simplePos x="0" y="0"/>
              <wp:positionH relativeFrom="margin">
                <wp:posOffset>0</wp:posOffset>
              </wp:positionH>
              <wp:positionV relativeFrom="paragraph">
                <wp:posOffset>-38100</wp:posOffset>
              </wp:positionV>
              <wp:extent cx="6483350" cy="18415"/>
              <wp:effectExtent l="6350" t="10795" r="6350" b="8890"/>
              <wp:wrapNone/>
              <wp:docPr id="320152864"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3350" cy="18415"/>
                      </a:xfrm>
                      <a:prstGeom prst="line">
                        <a:avLst/>
                      </a:prstGeom>
                      <a:noFill/>
                      <a:ln w="9525">
                        <a:solidFill>
                          <a:srgbClr val="B478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BE913" id="Straight Connector 17"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pt" to="51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" strokecolor="#b478ff">
              <w10:wrap anchorx="margin"/>
            </v:line>
          </w:pict>
        </mc:Fallback>
      </mc:AlternateContent>
    </w:r>
    <w:r w:rsidR="000A73BE">
      <w:fldChar w:fldCharType="begin"/>
    </w:r>
    <w:r w:rsidR="000A73BE">
      <w:instrText xml:space="preserve"> PAGE   \* MERGEFORMAT </w:instrText>
    </w:r>
    <w:r w:rsidR="000A73BE">
      <w:fldChar w:fldCharType="separate"/>
    </w:r>
    <w:r w:rsidR="000A73BE">
      <w:rPr>
        <w:noProof/>
      </w:rPr>
      <w:t>2</w:t>
    </w:r>
    <w:r w:rsidR="000A73BE">
      <w:rPr>
        <w:noProof/>
      </w:rPr>
      <w:fldChar w:fldCharType="end"/>
    </w:r>
  </w:p>
  <w:p w14:paraId="4F9D7AC2" w14:textId="77777777" w:rsidR="000A73BE" w:rsidRDefault="000A73BE" w:rsidP="001519BF">
    <w:pPr>
      <w:pStyle w:val="Footer"/>
      <w:jc w:val="right"/>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7549D" w14:textId="40B06D03" w:rsidR="000A73BE" w:rsidRDefault="00D87BEF">
    <w:pPr>
      <w:pStyle w:val="Footer"/>
      <w:jc w:val="right"/>
    </w:pPr>
    <w:r>
      <w:rPr>
        <w:noProof/>
        <w:lang w:eastAsia="en-GB"/>
      </w:rPr>
      <mc:AlternateContent>
        <mc:Choice Requires="wps">
          <w:drawing>
            <wp:anchor distT="45720" distB="45720" distL="114300" distR="114300" simplePos="0" relativeHeight="251658245" behindDoc="0" locked="0" layoutInCell="1" allowOverlap="1" wp14:anchorId="41DDE4A3" wp14:editId="3479D36B">
              <wp:simplePos x="0" y="0"/>
              <wp:positionH relativeFrom="margin">
                <wp:posOffset>0</wp:posOffset>
              </wp:positionH>
              <wp:positionV relativeFrom="paragraph">
                <wp:posOffset>-45085</wp:posOffset>
              </wp:positionV>
              <wp:extent cx="2250440" cy="220980"/>
              <wp:effectExtent l="0" t="2540" r="0" b="0"/>
              <wp:wrapSquare wrapText="bothSides"/>
              <wp:docPr id="210293429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2F8A3" w14:textId="77777777" w:rsidR="000A73BE" w:rsidRDefault="000A73BE" w:rsidP="006322D7">
                          <w:r w:rsidRPr="00C83EA0">
                            <w:t>©THINK Consulting Solutions 202</w:t>
                          </w: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DE4A3" id="_x0000_t202" coordsize="21600,21600" o:spt="202" path="m,l,21600r21600,l21600,xe">
              <v:stroke joinstyle="miter"/>
              <v:path gradientshapeok="t" o:connecttype="rect"/>
            </v:shapetype>
            <v:shape id="Text Box 23" o:spid="_x0000_s1027" type="#_x0000_t202" style="position:absolute;left:0;text-align:left;margin-left:0;margin-top:-3.55pt;width:177.2pt;height:17.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" filled="f" stroked="f">
              <v:textbox inset="0,0,0,0">
                <w:txbxContent>
                  <w:p w14:paraId="6472F8A3" w14:textId="77777777" w:rsidR="000A73BE" w:rsidRDefault="000A73BE" w:rsidP="006322D7">
                    <w:r w:rsidRPr="00C83EA0">
                      <w:t>©THINK Consulting Solutions 202</w:t>
                    </w:r>
                    <w:r>
                      <w:t>5</w:t>
                    </w:r>
                  </w:p>
                </w:txbxContent>
              </v:textbox>
              <w10:wrap type="square" anchorx="margin"/>
            </v:shape>
          </w:pict>
        </mc:Fallback>
      </mc:AlternateContent>
    </w:r>
    <w:r>
      <w:rPr>
        <w:noProof/>
        <w:lang w:eastAsia="en-GB"/>
      </w:rPr>
      <w:drawing>
        <wp:anchor distT="0" distB="0" distL="114300" distR="114300" simplePos="0" relativeHeight="251658247" behindDoc="0" locked="0" layoutInCell="1" allowOverlap="1" wp14:anchorId="78991907" wp14:editId="05E5CD64">
          <wp:simplePos x="0" y="0"/>
          <wp:positionH relativeFrom="column">
            <wp:posOffset>3800475</wp:posOffset>
          </wp:positionH>
          <wp:positionV relativeFrom="paragraph">
            <wp:posOffset>-231775</wp:posOffset>
          </wp:positionV>
          <wp:extent cx="1113790" cy="379730"/>
          <wp:effectExtent l="0" t="0" r="0" b="0"/>
          <wp:wrapSquare wrapText="bothSides"/>
          <wp:docPr id="5"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3790" cy="379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6" behindDoc="0" locked="0" layoutInCell="1" allowOverlap="1" wp14:anchorId="246228B7" wp14:editId="4A1A905A">
          <wp:simplePos x="0" y="0"/>
          <wp:positionH relativeFrom="margin">
            <wp:align>right</wp:align>
          </wp:positionH>
          <wp:positionV relativeFrom="paragraph">
            <wp:posOffset>-250825</wp:posOffset>
          </wp:positionV>
          <wp:extent cx="1200785" cy="368300"/>
          <wp:effectExtent l="0" t="0" r="0" b="0"/>
          <wp:wrapSquare wrapText="bothSides"/>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0785" cy="368300"/>
                  </a:xfrm>
                  <a:prstGeom prst="rect">
                    <a:avLst/>
                  </a:prstGeom>
                  <a:noFill/>
                </pic:spPr>
              </pic:pic>
            </a:graphicData>
          </a:graphic>
          <wp14:sizeRelH relativeFrom="page">
            <wp14:pctWidth>0</wp14:pctWidth>
          </wp14:sizeRelH>
          <wp14:sizeRelV relativeFrom="page">
            <wp14:pctHeight>0</wp14:pctHeight>
          </wp14:sizeRelV>
        </wp:anchor>
      </w:drawing>
    </w:r>
  </w:p>
  <w:p w14:paraId="0335DA63" w14:textId="77777777" w:rsidR="000A73BE" w:rsidRDefault="000A73BE" w:rsidP="001519BF">
    <w:pPr>
      <w:pStyle w:val="Footer"/>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B1233" w14:textId="77777777" w:rsidR="00320DF1" w:rsidRDefault="00320DF1" w:rsidP="00172DBA">
      <w:r>
        <w:separator/>
      </w:r>
    </w:p>
  </w:footnote>
  <w:footnote w:type="continuationSeparator" w:id="0">
    <w:p w14:paraId="32377069" w14:textId="77777777" w:rsidR="00320DF1" w:rsidRDefault="00320DF1" w:rsidP="00172DBA">
      <w:r>
        <w:continuationSeparator/>
      </w:r>
    </w:p>
  </w:footnote>
  <w:footnote w:type="continuationNotice" w:id="1">
    <w:p w14:paraId="1E3FE257" w14:textId="77777777" w:rsidR="00320DF1" w:rsidRDefault="00320D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F2CFE" w14:textId="77777777" w:rsidR="007D3D2B" w:rsidRDefault="007D3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DB39D8" w14:textId="77777777" w:rsidR="000A73BE" w:rsidRDefault="000A73BE" w:rsidP="000123CA">
    <w:pPr>
      <w:pStyle w:val="Header"/>
      <w:tabs>
        <w:tab w:val="center" w:pos="4819"/>
        <w:tab w:val="right" w:pos="9639"/>
      </w:tabs>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A4D75" w14:textId="4802AB9E" w:rsidR="000A73BE" w:rsidRDefault="00D87BEF" w:rsidP="00301BAE">
    <w:pPr>
      <w:pStyle w:val="Header"/>
      <w:tabs>
        <w:tab w:val="clear" w:pos="4513"/>
        <w:tab w:val="clear" w:pos="9026"/>
        <w:tab w:val="left" w:pos="9156"/>
      </w:tabs>
    </w:pPr>
    <w:r>
      <w:rPr>
        <w:noProof/>
        <w:lang w:eastAsia="en-GB"/>
      </w:rPr>
      <w:drawing>
        <wp:anchor distT="0" distB="0" distL="114300" distR="114300" simplePos="0" relativeHeight="251658244" behindDoc="0" locked="0" layoutInCell="1" allowOverlap="1" wp14:anchorId="5DE6FA49" wp14:editId="165D2A05">
          <wp:simplePos x="0" y="0"/>
          <wp:positionH relativeFrom="margin">
            <wp:posOffset>200660</wp:posOffset>
          </wp:positionH>
          <wp:positionV relativeFrom="paragraph">
            <wp:posOffset>393700</wp:posOffset>
          </wp:positionV>
          <wp:extent cx="2017395" cy="852170"/>
          <wp:effectExtent l="0" t="0" r="1905" b="0"/>
          <wp:wrapSquare wrapText="bothSides"/>
          <wp:docPr id="1630723916" name="Picture 4624600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23916" name="Picture 46246004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7395" cy="852170"/>
                  </a:xfrm>
                  <a:prstGeom prst="rect">
                    <a:avLst/>
                  </a:prstGeom>
                  <a:noFill/>
                </pic:spPr>
              </pic:pic>
            </a:graphicData>
          </a:graphic>
          <wp14:sizeRelH relativeFrom="page">
            <wp14:pctWidth>0</wp14:pctWidth>
          </wp14:sizeRelH>
          <wp14:sizeRelV relativeFrom="page">
            <wp14:pctHeight>0</wp14:pctHeight>
          </wp14:sizeRelV>
        </wp:anchor>
      </w:drawing>
    </w:r>
    <w:r w:rsidR="000A73BE">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64F1D" w14:textId="77777777" w:rsidR="000A73BE" w:rsidRDefault="000A73BE" w:rsidP="000123CA">
    <w:pPr>
      <w:pStyle w:val="Header"/>
      <w:tabs>
        <w:tab w:val="center" w:pos="4819"/>
        <w:tab w:val="right" w:pos="9639"/>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8EF6E" w14:textId="77777777" w:rsidR="000A73BE" w:rsidRDefault="000A73BE" w:rsidP="000123CA">
    <w:pPr>
      <w:pStyle w:val="Header"/>
      <w:tabs>
        <w:tab w:val="center" w:pos="4819"/>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394216A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 w15:restartNumberingAfterBreak="0">
    <w:nsid w:val="00A852E1"/>
    <w:multiLevelType w:val="hybridMultilevel"/>
    <w:tmpl w:val="9728515A"/>
    <w:styleLink w:val="Bullet"/>
    <w:lvl w:ilvl="0" w:tplc="5FA6D150">
      <w:start w:val="1"/>
      <w:numFmt w:val="bullet"/>
      <w:lvlText w:val="•"/>
      <w:lvlJc w:val="left"/>
      <w:pPr>
        <w:ind w:left="720" w:hanging="500"/>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1" w:tplc="96B89B34">
      <w:start w:val="1"/>
      <w:numFmt w:val="bullet"/>
      <w:lvlText w:val="•"/>
      <w:lvlJc w:val="left"/>
      <w:pPr>
        <w:ind w:left="84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2" w:tplc="AF0001F4">
      <w:start w:val="1"/>
      <w:numFmt w:val="bullet"/>
      <w:lvlText w:val="•"/>
      <w:lvlJc w:val="left"/>
      <w:pPr>
        <w:ind w:left="106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3" w:tplc="5DA6351E">
      <w:start w:val="1"/>
      <w:numFmt w:val="bullet"/>
      <w:lvlText w:val="•"/>
      <w:lvlJc w:val="left"/>
      <w:pPr>
        <w:ind w:left="128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4" w:tplc="249A781E">
      <w:start w:val="1"/>
      <w:numFmt w:val="bullet"/>
      <w:lvlText w:val="•"/>
      <w:lvlJc w:val="left"/>
      <w:pPr>
        <w:ind w:left="150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5" w:tplc="756ABF90">
      <w:start w:val="1"/>
      <w:numFmt w:val="bullet"/>
      <w:lvlText w:val="•"/>
      <w:lvlJc w:val="left"/>
      <w:pPr>
        <w:ind w:left="172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6" w:tplc="A0520124">
      <w:start w:val="1"/>
      <w:numFmt w:val="bullet"/>
      <w:lvlText w:val="•"/>
      <w:lvlJc w:val="left"/>
      <w:pPr>
        <w:ind w:left="194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7" w:tplc="30A4888A">
      <w:start w:val="1"/>
      <w:numFmt w:val="bullet"/>
      <w:lvlText w:val="•"/>
      <w:lvlJc w:val="left"/>
      <w:pPr>
        <w:ind w:left="216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lvl w:ilvl="8" w:tplc="9E5E1142">
      <w:start w:val="1"/>
      <w:numFmt w:val="bullet"/>
      <w:lvlText w:val="•"/>
      <w:lvlJc w:val="left"/>
      <w:pPr>
        <w:ind w:left="2386" w:hanging="406"/>
      </w:pPr>
      <w:rPr>
        <w:rFonts w:ascii="Helvetica" w:eastAsia="Times New Roman" w:hAnsi="Helvetica"/>
        <w:b w:val="0"/>
        <w:bCs w:val="0"/>
        <w:i w:val="0"/>
        <w:iCs w:val="0"/>
        <w:caps w:val="0"/>
        <w:smallCaps w:val="0"/>
        <w:strike w:val="0"/>
        <w:dstrike w:val="0"/>
        <w:color w:val="3F3F40"/>
        <w:spacing w:val="0"/>
        <w:w w:val="100"/>
        <w:kern w:val="0"/>
        <w:position w:val="-2"/>
        <w:vertAlign w:val="baseline"/>
      </w:rPr>
    </w:lvl>
  </w:abstractNum>
  <w:abstractNum w:abstractNumId="2" w15:restartNumberingAfterBreak="0">
    <w:nsid w:val="03B84E22"/>
    <w:multiLevelType w:val="hybridMultilevel"/>
    <w:tmpl w:val="723CF336"/>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435FF"/>
    <w:multiLevelType w:val="hybridMultilevel"/>
    <w:tmpl w:val="0786DFC4"/>
    <w:lvl w:ilvl="0" w:tplc="F5E2A410">
      <w:start w:val="1"/>
      <w:numFmt w:val="bullet"/>
      <w:pStyle w:val="SimpleBulletedList"/>
      <w:lvlText w:val=""/>
      <w:lvlJc w:val="left"/>
      <w:pPr>
        <w:ind w:left="360" w:hanging="360"/>
      </w:pPr>
      <w:rPr>
        <w:rFonts w:ascii="Symbol" w:hAnsi="Symbol" w:cs="Symbol" w:hint="default"/>
      </w:rPr>
    </w:lvl>
    <w:lvl w:ilvl="1" w:tplc="D766ED52">
      <w:start w:val="1"/>
      <w:numFmt w:val="bullet"/>
      <w:lvlText w:val=""/>
      <w:lvlJc w:val="left"/>
      <w:pPr>
        <w:ind w:left="720" w:hanging="360"/>
      </w:pPr>
      <w:rPr>
        <w:rFonts w:ascii="Symbol" w:hAnsi="Symbol" w:cs="Symbol"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4" w15:restartNumberingAfterBreak="0">
    <w:nsid w:val="08AF4079"/>
    <w:multiLevelType w:val="hybridMultilevel"/>
    <w:tmpl w:val="D3B8E858"/>
    <w:lvl w:ilvl="0" w:tplc="FFFFFFFF">
      <w:start w:val="1"/>
      <w:numFmt w:val="bullet"/>
      <w:pStyle w:val="Listpurple"/>
      <w:lvlText w:val=""/>
      <w:lvlJc w:val="left"/>
      <w:pPr>
        <w:ind w:left="720" w:hanging="360"/>
      </w:pPr>
      <w:rPr>
        <w:rFonts w:ascii="Wingdings" w:hAnsi="Wingdings" w:cs="Wingdings" w:hint="default"/>
        <w:sz w:val="22"/>
        <w:szCs w:val="22"/>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5" w15:restartNumberingAfterBreak="0">
    <w:nsid w:val="09327749"/>
    <w:multiLevelType w:val="hybridMultilevel"/>
    <w:tmpl w:val="94E6B536"/>
    <w:lvl w:ilvl="0" w:tplc="FFFFFFFF">
      <w:start w:val="1"/>
      <w:numFmt w:val="bullet"/>
      <w:lvlText w:val=""/>
      <w:lvlJc w:val="left"/>
      <w:pPr>
        <w:ind w:left="720" w:hanging="360"/>
      </w:pPr>
      <w:rPr>
        <w:rFonts w:ascii="Symbol" w:hAnsi="Symbol" w:hint="default"/>
        <w:color w:val="FC70EB"/>
        <w:sz w:val="20"/>
        <w:szCs w:val="20"/>
      </w:rPr>
    </w:lvl>
    <w:lvl w:ilvl="1" w:tplc="857E94D2">
      <w:start w:val="1"/>
      <w:numFmt w:val="bullet"/>
      <w:lvlText w:val=""/>
      <w:lvlJc w:val="left"/>
      <w:pPr>
        <w:ind w:left="1440" w:hanging="360"/>
      </w:pPr>
      <w:rPr>
        <w:rFonts w:ascii="Symbol" w:hAnsi="Symbol" w:hint="default"/>
        <w:color w:val="FC70EB"/>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396845"/>
    <w:multiLevelType w:val="hybridMultilevel"/>
    <w:tmpl w:val="C100B9B0"/>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B3779"/>
    <w:multiLevelType w:val="multilevel"/>
    <w:tmpl w:val="B9882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47F83"/>
    <w:multiLevelType w:val="multilevel"/>
    <w:tmpl w:val="1F72C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91476"/>
    <w:multiLevelType w:val="multilevel"/>
    <w:tmpl w:val="56DA4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05E25"/>
    <w:multiLevelType w:val="hybridMultilevel"/>
    <w:tmpl w:val="EE5E32C4"/>
    <w:lvl w:ilvl="0" w:tplc="857E94D2">
      <w:start w:val="1"/>
      <w:numFmt w:val="bullet"/>
      <w:lvlText w:val=""/>
      <w:lvlJc w:val="left"/>
      <w:pPr>
        <w:ind w:left="360" w:hanging="360"/>
      </w:pPr>
      <w:rPr>
        <w:rFonts w:ascii="Symbol" w:hAnsi="Symbol" w:hint="default"/>
        <w:color w:val="FC70EB"/>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ED0885"/>
    <w:multiLevelType w:val="hybridMultilevel"/>
    <w:tmpl w:val="19E60AC6"/>
    <w:styleLink w:val="BulletBig"/>
    <w:lvl w:ilvl="0" w:tplc="BC9C46AE">
      <w:start w:val="1"/>
      <w:numFmt w:val="bullet"/>
      <w:lvlText w:val="•"/>
      <w:lvlJc w:val="left"/>
      <w:pPr>
        <w:ind w:left="284" w:hanging="284"/>
      </w:pPr>
      <w:rPr>
        <w:rFonts w:hAnsi="Arial Unicode MS"/>
        <w:caps w:val="0"/>
        <w:smallCaps w:val="0"/>
        <w:strike w:val="0"/>
        <w:dstrike w:val="0"/>
        <w:color w:val="000000"/>
        <w:spacing w:val="0"/>
        <w:w w:val="100"/>
        <w:kern w:val="0"/>
        <w:position w:val="0"/>
        <w:sz w:val="31"/>
        <w:szCs w:val="31"/>
        <w:vertAlign w:val="baseline"/>
      </w:rPr>
    </w:lvl>
    <w:lvl w:ilvl="1" w:tplc="DA64BE3A">
      <w:start w:val="1"/>
      <w:numFmt w:val="bullet"/>
      <w:lvlText w:val="•"/>
      <w:lvlJc w:val="left"/>
      <w:pPr>
        <w:ind w:left="524" w:hanging="284"/>
      </w:pPr>
      <w:rPr>
        <w:rFonts w:hAnsi="Arial Unicode MS"/>
        <w:caps w:val="0"/>
        <w:smallCaps w:val="0"/>
        <w:strike w:val="0"/>
        <w:dstrike w:val="0"/>
        <w:color w:val="000000"/>
        <w:spacing w:val="0"/>
        <w:w w:val="100"/>
        <w:kern w:val="0"/>
        <w:position w:val="0"/>
        <w:sz w:val="31"/>
        <w:szCs w:val="31"/>
        <w:vertAlign w:val="baseline"/>
      </w:rPr>
    </w:lvl>
    <w:lvl w:ilvl="2" w:tplc="56904402">
      <w:start w:val="1"/>
      <w:numFmt w:val="bullet"/>
      <w:lvlText w:val="•"/>
      <w:lvlJc w:val="left"/>
      <w:pPr>
        <w:ind w:left="764" w:hanging="284"/>
      </w:pPr>
      <w:rPr>
        <w:rFonts w:hAnsi="Arial Unicode MS"/>
        <w:caps w:val="0"/>
        <w:smallCaps w:val="0"/>
        <w:strike w:val="0"/>
        <w:dstrike w:val="0"/>
        <w:color w:val="000000"/>
        <w:spacing w:val="0"/>
        <w:w w:val="100"/>
        <w:kern w:val="0"/>
        <w:position w:val="0"/>
        <w:sz w:val="31"/>
        <w:szCs w:val="31"/>
        <w:vertAlign w:val="baseline"/>
      </w:rPr>
    </w:lvl>
    <w:lvl w:ilvl="3" w:tplc="77AEDB82">
      <w:start w:val="1"/>
      <w:numFmt w:val="bullet"/>
      <w:lvlText w:val="•"/>
      <w:lvlJc w:val="left"/>
      <w:pPr>
        <w:ind w:left="1004" w:hanging="284"/>
      </w:pPr>
      <w:rPr>
        <w:rFonts w:hAnsi="Arial Unicode MS"/>
        <w:caps w:val="0"/>
        <w:smallCaps w:val="0"/>
        <w:strike w:val="0"/>
        <w:dstrike w:val="0"/>
        <w:color w:val="000000"/>
        <w:spacing w:val="0"/>
        <w:w w:val="100"/>
        <w:kern w:val="0"/>
        <w:position w:val="0"/>
        <w:sz w:val="31"/>
        <w:szCs w:val="31"/>
        <w:vertAlign w:val="baseline"/>
      </w:rPr>
    </w:lvl>
    <w:lvl w:ilvl="4" w:tplc="99A27CFA">
      <w:start w:val="1"/>
      <w:numFmt w:val="bullet"/>
      <w:lvlText w:val="•"/>
      <w:lvlJc w:val="left"/>
      <w:pPr>
        <w:ind w:left="1244" w:hanging="284"/>
      </w:pPr>
      <w:rPr>
        <w:rFonts w:hAnsi="Arial Unicode MS"/>
        <w:caps w:val="0"/>
        <w:smallCaps w:val="0"/>
        <w:strike w:val="0"/>
        <w:dstrike w:val="0"/>
        <w:color w:val="000000"/>
        <w:spacing w:val="0"/>
        <w:w w:val="100"/>
        <w:kern w:val="0"/>
        <w:position w:val="0"/>
        <w:sz w:val="31"/>
        <w:szCs w:val="31"/>
        <w:vertAlign w:val="baseline"/>
      </w:rPr>
    </w:lvl>
    <w:lvl w:ilvl="5" w:tplc="0D8C141A">
      <w:start w:val="1"/>
      <w:numFmt w:val="bullet"/>
      <w:lvlText w:val="•"/>
      <w:lvlJc w:val="left"/>
      <w:pPr>
        <w:ind w:left="1484" w:hanging="284"/>
      </w:pPr>
      <w:rPr>
        <w:rFonts w:hAnsi="Arial Unicode MS"/>
        <w:caps w:val="0"/>
        <w:smallCaps w:val="0"/>
        <w:strike w:val="0"/>
        <w:dstrike w:val="0"/>
        <w:color w:val="000000"/>
        <w:spacing w:val="0"/>
        <w:w w:val="100"/>
        <w:kern w:val="0"/>
        <w:position w:val="0"/>
        <w:sz w:val="31"/>
        <w:szCs w:val="31"/>
        <w:vertAlign w:val="baseline"/>
      </w:rPr>
    </w:lvl>
    <w:lvl w:ilvl="6" w:tplc="8A66D17E">
      <w:start w:val="1"/>
      <w:numFmt w:val="bullet"/>
      <w:lvlText w:val="•"/>
      <w:lvlJc w:val="left"/>
      <w:pPr>
        <w:ind w:left="1724" w:hanging="284"/>
      </w:pPr>
      <w:rPr>
        <w:rFonts w:hAnsi="Arial Unicode MS"/>
        <w:caps w:val="0"/>
        <w:smallCaps w:val="0"/>
        <w:strike w:val="0"/>
        <w:dstrike w:val="0"/>
        <w:color w:val="000000"/>
        <w:spacing w:val="0"/>
        <w:w w:val="100"/>
        <w:kern w:val="0"/>
        <w:position w:val="0"/>
        <w:sz w:val="31"/>
        <w:szCs w:val="31"/>
        <w:vertAlign w:val="baseline"/>
      </w:rPr>
    </w:lvl>
    <w:lvl w:ilvl="7" w:tplc="56AA2A76">
      <w:start w:val="1"/>
      <w:numFmt w:val="bullet"/>
      <w:lvlText w:val="•"/>
      <w:lvlJc w:val="left"/>
      <w:pPr>
        <w:ind w:left="1964" w:hanging="284"/>
      </w:pPr>
      <w:rPr>
        <w:rFonts w:hAnsi="Arial Unicode MS"/>
        <w:caps w:val="0"/>
        <w:smallCaps w:val="0"/>
        <w:strike w:val="0"/>
        <w:dstrike w:val="0"/>
        <w:color w:val="000000"/>
        <w:spacing w:val="0"/>
        <w:w w:val="100"/>
        <w:kern w:val="0"/>
        <w:position w:val="0"/>
        <w:sz w:val="31"/>
        <w:szCs w:val="31"/>
        <w:vertAlign w:val="baseline"/>
      </w:rPr>
    </w:lvl>
    <w:lvl w:ilvl="8" w:tplc="34C0F392">
      <w:start w:val="1"/>
      <w:numFmt w:val="bullet"/>
      <w:lvlText w:val="•"/>
      <w:lvlJc w:val="left"/>
      <w:pPr>
        <w:ind w:left="2204" w:hanging="284"/>
      </w:pPr>
      <w:rPr>
        <w:rFonts w:hAnsi="Arial Unicode MS"/>
        <w:caps w:val="0"/>
        <w:smallCaps w:val="0"/>
        <w:strike w:val="0"/>
        <w:dstrike w:val="0"/>
        <w:color w:val="000000"/>
        <w:spacing w:val="0"/>
        <w:w w:val="100"/>
        <w:kern w:val="0"/>
        <w:position w:val="0"/>
        <w:sz w:val="31"/>
        <w:szCs w:val="31"/>
        <w:vertAlign w:val="baseline"/>
      </w:rPr>
    </w:lvl>
  </w:abstractNum>
  <w:abstractNum w:abstractNumId="12" w15:restartNumberingAfterBreak="0">
    <w:nsid w:val="2B896ADB"/>
    <w:multiLevelType w:val="hybridMultilevel"/>
    <w:tmpl w:val="41920C54"/>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D5BBA"/>
    <w:multiLevelType w:val="hybridMultilevel"/>
    <w:tmpl w:val="816A319A"/>
    <w:lvl w:ilvl="0" w:tplc="857E94D2">
      <w:start w:val="1"/>
      <w:numFmt w:val="bullet"/>
      <w:lvlText w:val=""/>
      <w:lvlJc w:val="left"/>
      <w:pPr>
        <w:ind w:left="720" w:hanging="360"/>
      </w:pPr>
      <w:rPr>
        <w:rFonts w:ascii="Symbol" w:hAnsi="Symbol" w:hint="default"/>
        <w:color w:val="FC70EB"/>
        <w:sz w:val="20"/>
        <w:szCs w:val="20"/>
      </w:rPr>
    </w:lvl>
    <w:lvl w:ilvl="1" w:tplc="4180272C">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A2774"/>
    <w:multiLevelType w:val="hybridMultilevel"/>
    <w:tmpl w:val="B3FEB49C"/>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A80B65"/>
    <w:multiLevelType w:val="hybridMultilevel"/>
    <w:tmpl w:val="ACE08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B75C65"/>
    <w:multiLevelType w:val="hybridMultilevel"/>
    <w:tmpl w:val="9CB8AF8C"/>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EA63FD"/>
    <w:multiLevelType w:val="multilevel"/>
    <w:tmpl w:val="29DC6560"/>
    <w:styleLink w:val="ListBullets"/>
    <w:lvl w:ilvl="0">
      <w:start w:val="1"/>
      <w:numFmt w:val="bullet"/>
      <w:lvlText w:val=""/>
      <w:lvlJc w:val="left"/>
      <w:pPr>
        <w:ind w:left="360" w:hanging="360"/>
      </w:pPr>
      <w:rPr>
        <w:rFonts w:ascii="Wingdings" w:hAnsi="Wingdings" w:cs="Wingdings" w:hint="default"/>
        <w:color w:val="auto"/>
      </w:rPr>
    </w:lvl>
    <w:lvl w:ilvl="1">
      <w:start w:val="1"/>
      <w:numFmt w:val="bullet"/>
      <w:lvlText w:val=""/>
      <w:lvlJc w:val="left"/>
      <w:pPr>
        <w:ind w:left="576" w:hanging="288"/>
      </w:pPr>
      <w:rPr>
        <w:rFonts w:ascii="Symbol" w:hAnsi="Symbol" w:cs="Symbol" w:hint="default"/>
      </w:rPr>
    </w:lvl>
    <w:lvl w:ilvl="2">
      <w:start w:val="1"/>
      <w:numFmt w:val="bullet"/>
      <w:lvlText w:val=""/>
      <w:lvlJc w:val="left"/>
      <w:pPr>
        <w:ind w:left="1080" w:hanging="360"/>
      </w:pPr>
      <w:rPr>
        <w:rFonts w:ascii="Symbol" w:hAnsi="Symbol" w:cs="Symbol"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68F43ED"/>
    <w:multiLevelType w:val="hybridMultilevel"/>
    <w:tmpl w:val="4C90BEA4"/>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C17293"/>
    <w:multiLevelType w:val="hybridMultilevel"/>
    <w:tmpl w:val="66AE97CE"/>
    <w:lvl w:ilvl="0" w:tplc="857E94D2">
      <w:start w:val="1"/>
      <w:numFmt w:val="bullet"/>
      <w:lvlText w:val=""/>
      <w:lvlJc w:val="left"/>
      <w:pPr>
        <w:ind w:left="360" w:hanging="360"/>
      </w:pPr>
      <w:rPr>
        <w:rFonts w:ascii="Symbol" w:hAnsi="Symbol" w:hint="default"/>
        <w:color w:val="FC70EB"/>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3AF5854"/>
    <w:multiLevelType w:val="hybridMultilevel"/>
    <w:tmpl w:val="BA18C6D4"/>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D35B2C"/>
    <w:multiLevelType w:val="multilevel"/>
    <w:tmpl w:val="E22A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DC15D2"/>
    <w:multiLevelType w:val="multilevel"/>
    <w:tmpl w:val="8F043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CD4E89"/>
    <w:multiLevelType w:val="multilevel"/>
    <w:tmpl w:val="63B22A7A"/>
    <w:lvl w:ilvl="0">
      <w:start w:val="1"/>
      <w:numFmt w:val="decimal"/>
      <w:pStyle w:val="Style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7C201C32"/>
    <w:multiLevelType w:val="hybridMultilevel"/>
    <w:tmpl w:val="CD8E69AC"/>
    <w:lvl w:ilvl="0" w:tplc="857E94D2">
      <w:start w:val="1"/>
      <w:numFmt w:val="bullet"/>
      <w:lvlText w:val=""/>
      <w:lvlJc w:val="left"/>
      <w:pPr>
        <w:ind w:left="720" w:hanging="360"/>
      </w:pPr>
      <w:rPr>
        <w:rFonts w:ascii="Symbol" w:hAnsi="Symbol" w:hint="default"/>
        <w:color w:val="FC70EB"/>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256A5"/>
    <w:multiLevelType w:val="hybridMultilevel"/>
    <w:tmpl w:val="7DEE8702"/>
    <w:lvl w:ilvl="0" w:tplc="857E94D2">
      <w:start w:val="1"/>
      <w:numFmt w:val="bullet"/>
      <w:lvlText w:val=""/>
      <w:lvlJc w:val="left"/>
      <w:pPr>
        <w:ind w:left="360" w:hanging="360"/>
      </w:pPr>
      <w:rPr>
        <w:rFonts w:ascii="Symbol" w:hAnsi="Symbol" w:hint="default"/>
        <w:color w:val="FC70EB"/>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30836133">
    <w:abstractNumId w:val="0"/>
  </w:num>
  <w:num w:numId="2" w16cid:durableId="1448508389">
    <w:abstractNumId w:val="23"/>
  </w:num>
  <w:num w:numId="3" w16cid:durableId="725686486">
    <w:abstractNumId w:val="3"/>
  </w:num>
  <w:num w:numId="4" w16cid:durableId="1395737837">
    <w:abstractNumId w:val="4"/>
  </w:num>
  <w:num w:numId="5" w16cid:durableId="1434861151">
    <w:abstractNumId w:val="17"/>
  </w:num>
  <w:num w:numId="6" w16cid:durableId="1703630077">
    <w:abstractNumId w:val="11"/>
  </w:num>
  <w:num w:numId="7" w16cid:durableId="1801072991">
    <w:abstractNumId w:val="1"/>
  </w:num>
  <w:num w:numId="8" w16cid:durableId="512916619">
    <w:abstractNumId w:val="21"/>
  </w:num>
  <w:num w:numId="9" w16cid:durableId="1206215983">
    <w:abstractNumId w:val="6"/>
  </w:num>
  <w:num w:numId="10" w16cid:durableId="1526139798">
    <w:abstractNumId w:val="12"/>
  </w:num>
  <w:num w:numId="11" w16cid:durableId="456220195">
    <w:abstractNumId w:val="16"/>
  </w:num>
  <w:num w:numId="12" w16cid:durableId="1576013712">
    <w:abstractNumId w:val="13"/>
  </w:num>
  <w:num w:numId="13" w16cid:durableId="1990093332">
    <w:abstractNumId w:val="5"/>
  </w:num>
  <w:num w:numId="14" w16cid:durableId="1042906823">
    <w:abstractNumId w:val="24"/>
  </w:num>
  <w:num w:numId="15" w16cid:durableId="825635192">
    <w:abstractNumId w:val="25"/>
  </w:num>
  <w:num w:numId="16" w16cid:durableId="1520268473">
    <w:abstractNumId w:val="10"/>
  </w:num>
  <w:num w:numId="17" w16cid:durableId="2085491375">
    <w:abstractNumId w:val="19"/>
  </w:num>
  <w:num w:numId="18" w16cid:durableId="528446084">
    <w:abstractNumId w:val="7"/>
  </w:num>
  <w:num w:numId="19" w16cid:durableId="1377436749">
    <w:abstractNumId w:val="15"/>
  </w:num>
  <w:num w:numId="20" w16cid:durableId="892272947">
    <w:abstractNumId w:val="8"/>
  </w:num>
  <w:num w:numId="21" w16cid:durableId="927496322">
    <w:abstractNumId w:val="22"/>
  </w:num>
  <w:num w:numId="22" w16cid:durableId="1669749260">
    <w:abstractNumId w:val="9"/>
  </w:num>
  <w:num w:numId="23" w16cid:durableId="1281955927">
    <w:abstractNumId w:val="2"/>
  </w:num>
  <w:num w:numId="24" w16cid:durableId="930315969">
    <w:abstractNumId w:val="20"/>
  </w:num>
  <w:num w:numId="25" w16cid:durableId="1036345356">
    <w:abstractNumId w:val="18"/>
  </w:num>
  <w:num w:numId="26" w16cid:durableId="16976380">
    <w:abstractNumId w:val="14"/>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displayBackgroundShape/>
  <w:embedSystemFonts/>
  <w:defaultTabStop w:val="851"/>
  <w:hyphenationZone w:val="425"/>
  <w:doNotHyphenateCaps/>
  <w:drawingGridHorizontalSpacing w:val="11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DBA"/>
    <w:rsid w:val="00000CFB"/>
    <w:rsid w:val="00000D46"/>
    <w:rsid w:val="0000104D"/>
    <w:rsid w:val="000013DF"/>
    <w:rsid w:val="000018C1"/>
    <w:rsid w:val="00001B26"/>
    <w:rsid w:val="0000220B"/>
    <w:rsid w:val="0000371A"/>
    <w:rsid w:val="00003B3B"/>
    <w:rsid w:val="0000418A"/>
    <w:rsid w:val="000041E6"/>
    <w:rsid w:val="00004B87"/>
    <w:rsid w:val="00005189"/>
    <w:rsid w:val="00005E38"/>
    <w:rsid w:val="00006700"/>
    <w:rsid w:val="00006C1D"/>
    <w:rsid w:val="00007250"/>
    <w:rsid w:val="00010166"/>
    <w:rsid w:val="00011114"/>
    <w:rsid w:val="0001225D"/>
    <w:rsid w:val="000123CA"/>
    <w:rsid w:val="00012AE4"/>
    <w:rsid w:val="0001321D"/>
    <w:rsid w:val="00013C54"/>
    <w:rsid w:val="00014B45"/>
    <w:rsid w:val="00014D41"/>
    <w:rsid w:val="00014E05"/>
    <w:rsid w:val="000152F3"/>
    <w:rsid w:val="00015C46"/>
    <w:rsid w:val="00015D6F"/>
    <w:rsid w:val="000164C7"/>
    <w:rsid w:val="000167F4"/>
    <w:rsid w:val="0001711A"/>
    <w:rsid w:val="00017F1E"/>
    <w:rsid w:val="00020D32"/>
    <w:rsid w:val="000212EA"/>
    <w:rsid w:val="00021AD4"/>
    <w:rsid w:val="00023394"/>
    <w:rsid w:val="000234E5"/>
    <w:rsid w:val="0002359C"/>
    <w:rsid w:val="0002382A"/>
    <w:rsid w:val="00024017"/>
    <w:rsid w:val="00026350"/>
    <w:rsid w:val="000267FD"/>
    <w:rsid w:val="000323F9"/>
    <w:rsid w:val="00032CC9"/>
    <w:rsid w:val="00032E2F"/>
    <w:rsid w:val="000337CE"/>
    <w:rsid w:val="00033BEB"/>
    <w:rsid w:val="00033ED2"/>
    <w:rsid w:val="00034391"/>
    <w:rsid w:val="00034BC0"/>
    <w:rsid w:val="00034BC7"/>
    <w:rsid w:val="00035257"/>
    <w:rsid w:val="0003575A"/>
    <w:rsid w:val="00036336"/>
    <w:rsid w:val="00036B21"/>
    <w:rsid w:val="00037029"/>
    <w:rsid w:val="0004032D"/>
    <w:rsid w:val="0004118B"/>
    <w:rsid w:val="000413D2"/>
    <w:rsid w:val="000414F3"/>
    <w:rsid w:val="000425AA"/>
    <w:rsid w:val="00042BD6"/>
    <w:rsid w:val="00043608"/>
    <w:rsid w:val="00043795"/>
    <w:rsid w:val="00043F99"/>
    <w:rsid w:val="000441B5"/>
    <w:rsid w:val="000446F0"/>
    <w:rsid w:val="00044DCC"/>
    <w:rsid w:val="00044F46"/>
    <w:rsid w:val="0004511F"/>
    <w:rsid w:val="0004549E"/>
    <w:rsid w:val="00045706"/>
    <w:rsid w:val="000459E3"/>
    <w:rsid w:val="00045E13"/>
    <w:rsid w:val="000468D3"/>
    <w:rsid w:val="00046F86"/>
    <w:rsid w:val="00047BEE"/>
    <w:rsid w:val="000501F2"/>
    <w:rsid w:val="00050B1A"/>
    <w:rsid w:val="00050F22"/>
    <w:rsid w:val="00051462"/>
    <w:rsid w:val="000516CC"/>
    <w:rsid w:val="000519D0"/>
    <w:rsid w:val="00051FC7"/>
    <w:rsid w:val="00051FE9"/>
    <w:rsid w:val="00052A7B"/>
    <w:rsid w:val="00053179"/>
    <w:rsid w:val="00053854"/>
    <w:rsid w:val="00053A20"/>
    <w:rsid w:val="00054830"/>
    <w:rsid w:val="00054948"/>
    <w:rsid w:val="00054BC0"/>
    <w:rsid w:val="0005564F"/>
    <w:rsid w:val="00055F13"/>
    <w:rsid w:val="00056553"/>
    <w:rsid w:val="0005748F"/>
    <w:rsid w:val="000576DD"/>
    <w:rsid w:val="000606B7"/>
    <w:rsid w:val="00060B69"/>
    <w:rsid w:val="00061BFC"/>
    <w:rsid w:val="00062A8A"/>
    <w:rsid w:val="00062C69"/>
    <w:rsid w:val="00063696"/>
    <w:rsid w:val="00063828"/>
    <w:rsid w:val="00063DB1"/>
    <w:rsid w:val="000649A6"/>
    <w:rsid w:val="00065ED1"/>
    <w:rsid w:val="00067364"/>
    <w:rsid w:val="000675A8"/>
    <w:rsid w:val="00067DAC"/>
    <w:rsid w:val="0007005C"/>
    <w:rsid w:val="00070464"/>
    <w:rsid w:val="00070F3F"/>
    <w:rsid w:val="00070F75"/>
    <w:rsid w:val="00071945"/>
    <w:rsid w:val="000719C3"/>
    <w:rsid w:val="00071A23"/>
    <w:rsid w:val="00071BC4"/>
    <w:rsid w:val="0007266D"/>
    <w:rsid w:val="00073099"/>
    <w:rsid w:val="0007350E"/>
    <w:rsid w:val="000740E5"/>
    <w:rsid w:val="00075163"/>
    <w:rsid w:val="00075440"/>
    <w:rsid w:val="00075E23"/>
    <w:rsid w:val="0007601D"/>
    <w:rsid w:val="00076A4B"/>
    <w:rsid w:val="00076B77"/>
    <w:rsid w:val="00076D89"/>
    <w:rsid w:val="00077655"/>
    <w:rsid w:val="00080838"/>
    <w:rsid w:val="00080856"/>
    <w:rsid w:val="00080DB2"/>
    <w:rsid w:val="00080FE3"/>
    <w:rsid w:val="000818F8"/>
    <w:rsid w:val="00082139"/>
    <w:rsid w:val="000829BE"/>
    <w:rsid w:val="00083F4E"/>
    <w:rsid w:val="000844ED"/>
    <w:rsid w:val="00084B41"/>
    <w:rsid w:val="000850CA"/>
    <w:rsid w:val="00085680"/>
    <w:rsid w:val="00085EDE"/>
    <w:rsid w:val="000862D5"/>
    <w:rsid w:val="00086C9F"/>
    <w:rsid w:val="00087100"/>
    <w:rsid w:val="0008774C"/>
    <w:rsid w:val="00087E8C"/>
    <w:rsid w:val="0009016E"/>
    <w:rsid w:val="000909AD"/>
    <w:rsid w:val="00091F31"/>
    <w:rsid w:val="000921B2"/>
    <w:rsid w:val="00092B4A"/>
    <w:rsid w:val="00093D69"/>
    <w:rsid w:val="00093DBF"/>
    <w:rsid w:val="000942A9"/>
    <w:rsid w:val="00094351"/>
    <w:rsid w:val="0009493C"/>
    <w:rsid w:val="00094CE2"/>
    <w:rsid w:val="00095803"/>
    <w:rsid w:val="0009585E"/>
    <w:rsid w:val="00095FF0"/>
    <w:rsid w:val="00097570"/>
    <w:rsid w:val="00097D4F"/>
    <w:rsid w:val="000A13C6"/>
    <w:rsid w:val="000A1C35"/>
    <w:rsid w:val="000A1E13"/>
    <w:rsid w:val="000A205F"/>
    <w:rsid w:val="000A3806"/>
    <w:rsid w:val="000A42FB"/>
    <w:rsid w:val="000A4E21"/>
    <w:rsid w:val="000A4F42"/>
    <w:rsid w:val="000A5121"/>
    <w:rsid w:val="000A5484"/>
    <w:rsid w:val="000A56AD"/>
    <w:rsid w:val="000A5B62"/>
    <w:rsid w:val="000A6562"/>
    <w:rsid w:val="000A6F85"/>
    <w:rsid w:val="000A73BE"/>
    <w:rsid w:val="000A74F9"/>
    <w:rsid w:val="000A7E81"/>
    <w:rsid w:val="000A7F64"/>
    <w:rsid w:val="000B04E4"/>
    <w:rsid w:val="000B0791"/>
    <w:rsid w:val="000B1263"/>
    <w:rsid w:val="000B1513"/>
    <w:rsid w:val="000B170B"/>
    <w:rsid w:val="000B1EBE"/>
    <w:rsid w:val="000B2748"/>
    <w:rsid w:val="000B3040"/>
    <w:rsid w:val="000B36C4"/>
    <w:rsid w:val="000B3E33"/>
    <w:rsid w:val="000B43B4"/>
    <w:rsid w:val="000B4D0B"/>
    <w:rsid w:val="000B598F"/>
    <w:rsid w:val="000B64BC"/>
    <w:rsid w:val="000B6D38"/>
    <w:rsid w:val="000C0B38"/>
    <w:rsid w:val="000C0B5B"/>
    <w:rsid w:val="000C11FD"/>
    <w:rsid w:val="000C15E8"/>
    <w:rsid w:val="000C1C33"/>
    <w:rsid w:val="000C2415"/>
    <w:rsid w:val="000C2769"/>
    <w:rsid w:val="000C313E"/>
    <w:rsid w:val="000C3921"/>
    <w:rsid w:val="000C3DE8"/>
    <w:rsid w:val="000C3F1F"/>
    <w:rsid w:val="000C45E9"/>
    <w:rsid w:val="000C48BE"/>
    <w:rsid w:val="000C4FB6"/>
    <w:rsid w:val="000C4FBA"/>
    <w:rsid w:val="000C5074"/>
    <w:rsid w:val="000C738D"/>
    <w:rsid w:val="000C7AB9"/>
    <w:rsid w:val="000C7CA6"/>
    <w:rsid w:val="000D08F1"/>
    <w:rsid w:val="000D0F10"/>
    <w:rsid w:val="000D1CD8"/>
    <w:rsid w:val="000D2BC6"/>
    <w:rsid w:val="000D3579"/>
    <w:rsid w:val="000D3A9E"/>
    <w:rsid w:val="000D462E"/>
    <w:rsid w:val="000D4981"/>
    <w:rsid w:val="000D59BE"/>
    <w:rsid w:val="000D6A0F"/>
    <w:rsid w:val="000D6F5B"/>
    <w:rsid w:val="000D7323"/>
    <w:rsid w:val="000E0617"/>
    <w:rsid w:val="000E090B"/>
    <w:rsid w:val="000E09EF"/>
    <w:rsid w:val="000E0ECF"/>
    <w:rsid w:val="000E1C7D"/>
    <w:rsid w:val="000E27BF"/>
    <w:rsid w:val="000E2CF9"/>
    <w:rsid w:val="000E2EDD"/>
    <w:rsid w:val="000E320E"/>
    <w:rsid w:val="000E44C5"/>
    <w:rsid w:val="000E50F2"/>
    <w:rsid w:val="000E6D07"/>
    <w:rsid w:val="000E7026"/>
    <w:rsid w:val="000E768D"/>
    <w:rsid w:val="000F02D8"/>
    <w:rsid w:val="000F0418"/>
    <w:rsid w:val="000F12B7"/>
    <w:rsid w:val="000F18D8"/>
    <w:rsid w:val="000F1A87"/>
    <w:rsid w:val="000F1B4B"/>
    <w:rsid w:val="000F2505"/>
    <w:rsid w:val="000F2604"/>
    <w:rsid w:val="000F2CBA"/>
    <w:rsid w:val="000F370B"/>
    <w:rsid w:val="000F3822"/>
    <w:rsid w:val="000F39C8"/>
    <w:rsid w:val="000F3A9E"/>
    <w:rsid w:val="000F3BD8"/>
    <w:rsid w:val="000F3CAE"/>
    <w:rsid w:val="000F5053"/>
    <w:rsid w:val="000F55F1"/>
    <w:rsid w:val="000F57AA"/>
    <w:rsid w:val="000F5D6A"/>
    <w:rsid w:val="000F5FB3"/>
    <w:rsid w:val="000F6FE7"/>
    <w:rsid w:val="000F703A"/>
    <w:rsid w:val="001016B4"/>
    <w:rsid w:val="00101D22"/>
    <w:rsid w:val="00101D75"/>
    <w:rsid w:val="00101DF9"/>
    <w:rsid w:val="00101F53"/>
    <w:rsid w:val="00102C1E"/>
    <w:rsid w:val="00103552"/>
    <w:rsid w:val="0010480D"/>
    <w:rsid w:val="0010564A"/>
    <w:rsid w:val="0010675A"/>
    <w:rsid w:val="00107488"/>
    <w:rsid w:val="001075A3"/>
    <w:rsid w:val="0010779B"/>
    <w:rsid w:val="00107BAA"/>
    <w:rsid w:val="001104EA"/>
    <w:rsid w:val="00111009"/>
    <w:rsid w:val="00111233"/>
    <w:rsid w:val="00111240"/>
    <w:rsid w:val="00111C4F"/>
    <w:rsid w:val="00111E67"/>
    <w:rsid w:val="00112A5C"/>
    <w:rsid w:val="00112D7D"/>
    <w:rsid w:val="001130C0"/>
    <w:rsid w:val="001130F1"/>
    <w:rsid w:val="00113CBC"/>
    <w:rsid w:val="00113DD4"/>
    <w:rsid w:val="001147B7"/>
    <w:rsid w:val="00114F7C"/>
    <w:rsid w:val="0011510C"/>
    <w:rsid w:val="00116299"/>
    <w:rsid w:val="001164B6"/>
    <w:rsid w:val="00116F36"/>
    <w:rsid w:val="00117002"/>
    <w:rsid w:val="001170AC"/>
    <w:rsid w:val="00120310"/>
    <w:rsid w:val="001206CB"/>
    <w:rsid w:val="001217D2"/>
    <w:rsid w:val="0012247F"/>
    <w:rsid w:val="00122ED9"/>
    <w:rsid w:val="0012363D"/>
    <w:rsid w:val="00123948"/>
    <w:rsid w:val="00123C83"/>
    <w:rsid w:val="0012425C"/>
    <w:rsid w:val="00124A8F"/>
    <w:rsid w:val="00124B61"/>
    <w:rsid w:val="0012537B"/>
    <w:rsid w:val="00125D51"/>
    <w:rsid w:val="0012644A"/>
    <w:rsid w:val="00126553"/>
    <w:rsid w:val="001266D6"/>
    <w:rsid w:val="0012673A"/>
    <w:rsid w:val="00127F80"/>
    <w:rsid w:val="0013065F"/>
    <w:rsid w:val="00130EA9"/>
    <w:rsid w:val="00131D24"/>
    <w:rsid w:val="001324DB"/>
    <w:rsid w:val="0013303D"/>
    <w:rsid w:val="00133694"/>
    <w:rsid w:val="001336E4"/>
    <w:rsid w:val="001337AB"/>
    <w:rsid w:val="00133F2A"/>
    <w:rsid w:val="00134EE4"/>
    <w:rsid w:val="001358EF"/>
    <w:rsid w:val="0013666E"/>
    <w:rsid w:val="0013688F"/>
    <w:rsid w:val="00136D3E"/>
    <w:rsid w:val="001372CB"/>
    <w:rsid w:val="00137DF7"/>
    <w:rsid w:val="00137E38"/>
    <w:rsid w:val="00140911"/>
    <w:rsid w:val="00140B8D"/>
    <w:rsid w:val="00141084"/>
    <w:rsid w:val="00141520"/>
    <w:rsid w:val="00141F05"/>
    <w:rsid w:val="001421FD"/>
    <w:rsid w:val="0014264E"/>
    <w:rsid w:val="00142BC1"/>
    <w:rsid w:val="00142CB5"/>
    <w:rsid w:val="00142DF9"/>
    <w:rsid w:val="001434AF"/>
    <w:rsid w:val="00143515"/>
    <w:rsid w:val="00143A54"/>
    <w:rsid w:val="00145858"/>
    <w:rsid w:val="0014597C"/>
    <w:rsid w:val="001478E0"/>
    <w:rsid w:val="00147C5B"/>
    <w:rsid w:val="001500A4"/>
    <w:rsid w:val="00150C5D"/>
    <w:rsid w:val="00150F57"/>
    <w:rsid w:val="00151578"/>
    <w:rsid w:val="001519BF"/>
    <w:rsid w:val="00152910"/>
    <w:rsid w:val="00152A28"/>
    <w:rsid w:val="00152C01"/>
    <w:rsid w:val="00152CBA"/>
    <w:rsid w:val="0015422A"/>
    <w:rsid w:val="001545C0"/>
    <w:rsid w:val="001547B7"/>
    <w:rsid w:val="00154C1D"/>
    <w:rsid w:val="001564EB"/>
    <w:rsid w:val="00156B9C"/>
    <w:rsid w:val="00156F05"/>
    <w:rsid w:val="0015799C"/>
    <w:rsid w:val="00157B3C"/>
    <w:rsid w:val="00157C4C"/>
    <w:rsid w:val="00157DB6"/>
    <w:rsid w:val="00157F9B"/>
    <w:rsid w:val="0016047F"/>
    <w:rsid w:val="00160698"/>
    <w:rsid w:val="00161C27"/>
    <w:rsid w:val="00161FDE"/>
    <w:rsid w:val="001628E4"/>
    <w:rsid w:val="00162C3A"/>
    <w:rsid w:val="00163B4A"/>
    <w:rsid w:val="00163ECB"/>
    <w:rsid w:val="00163FA8"/>
    <w:rsid w:val="001643DE"/>
    <w:rsid w:val="00165099"/>
    <w:rsid w:val="0016575C"/>
    <w:rsid w:val="001658A1"/>
    <w:rsid w:val="001659BC"/>
    <w:rsid w:val="001665D2"/>
    <w:rsid w:val="00166B88"/>
    <w:rsid w:val="0016715F"/>
    <w:rsid w:val="001672BA"/>
    <w:rsid w:val="00170D69"/>
    <w:rsid w:val="001714CF"/>
    <w:rsid w:val="00172020"/>
    <w:rsid w:val="00172459"/>
    <w:rsid w:val="0017275A"/>
    <w:rsid w:val="00172DBA"/>
    <w:rsid w:val="00175AE1"/>
    <w:rsid w:val="00175DC0"/>
    <w:rsid w:val="001762B9"/>
    <w:rsid w:val="00176A42"/>
    <w:rsid w:val="00176B60"/>
    <w:rsid w:val="00177E0E"/>
    <w:rsid w:val="00180C2F"/>
    <w:rsid w:val="001811F1"/>
    <w:rsid w:val="00181395"/>
    <w:rsid w:val="001815A1"/>
    <w:rsid w:val="001818BA"/>
    <w:rsid w:val="00182785"/>
    <w:rsid w:val="00182929"/>
    <w:rsid w:val="00183312"/>
    <w:rsid w:val="00183CB5"/>
    <w:rsid w:val="00184298"/>
    <w:rsid w:val="001848D4"/>
    <w:rsid w:val="00184D8F"/>
    <w:rsid w:val="00185067"/>
    <w:rsid w:val="001854DB"/>
    <w:rsid w:val="0018564B"/>
    <w:rsid w:val="00186082"/>
    <w:rsid w:val="00186B77"/>
    <w:rsid w:val="00186EB0"/>
    <w:rsid w:val="00187B5B"/>
    <w:rsid w:val="00190552"/>
    <w:rsid w:val="00190AED"/>
    <w:rsid w:val="001910CF"/>
    <w:rsid w:val="00191BD3"/>
    <w:rsid w:val="001928C4"/>
    <w:rsid w:val="001936D7"/>
    <w:rsid w:val="001937CA"/>
    <w:rsid w:val="001937E9"/>
    <w:rsid w:val="00193E97"/>
    <w:rsid w:val="001943B2"/>
    <w:rsid w:val="001947A6"/>
    <w:rsid w:val="00194B37"/>
    <w:rsid w:val="00194C20"/>
    <w:rsid w:val="00194CB4"/>
    <w:rsid w:val="00195269"/>
    <w:rsid w:val="00195273"/>
    <w:rsid w:val="0019561E"/>
    <w:rsid w:val="0019599F"/>
    <w:rsid w:val="00195BC5"/>
    <w:rsid w:val="00196232"/>
    <w:rsid w:val="00196262"/>
    <w:rsid w:val="001964CA"/>
    <w:rsid w:val="001967E1"/>
    <w:rsid w:val="00196CF3"/>
    <w:rsid w:val="00196D7B"/>
    <w:rsid w:val="00196E33"/>
    <w:rsid w:val="00197B57"/>
    <w:rsid w:val="00197E8B"/>
    <w:rsid w:val="001A021A"/>
    <w:rsid w:val="001A072C"/>
    <w:rsid w:val="001A1B21"/>
    <w:rsid w:val="001A2591"/>
    <w:rsid w:val="001A28BE"/>
    <w:rsid w:val="001A398F"/>
    <w:rsid w:val="001A3B5C"/>
    <w:rsid w:val="001A3D97"/>
    <w:rsid w:val="001A46DD"/>
    <w:rsid w:val="001A4A2E"/>
    <w:rsid w:val="001A4B8B"/>
    <w:rsid w:val="001A5214"/>
    <w:rsid w:val="001A562F"/>
    <w:rsid w:val="001A5A65"/>
    <w:rsid w:val="001A6768"/>
    <w:rsid w:val="001A685C"/>
    <w:rsid w:val="001A68ED"/>
    <w:rsid w:val="001A74BC"/>
    <w:rsid w:val="001A74EA"/>
    <w:rsid w:val="001A771E"/>
    <w:rsid w:val="001B0754"/>
    <w:rsid w:val="001B13FC"/>
    <w:rsid w:val="001B171E"/>
    <w:rsid w:val="001B27CB"/>
    <w:rsid w:val="001B2E0B"/>
    <w:rsid w:val="001B38AC"/>
    <w:rsid w:val="001B39C9"/>
    <w:rsid w:val="001B3AF7"/>
    <w:rsid w:val="001B3BBF"/>
    <w:rsid w:val="001B4A9E"/>
    <w:rsid w:val="001B5AF8"/>
    <w:rsid w:val="001B688A"/>
    <w:rsid w:val="001B69B3"/>
    <w:rsid w:val="001B6A32"/>
    <w:rsid w:val="001B7091"/>
    <w:rsid w:val="001C1560"/>
    <w:rsid w:val="001C21BD"/>
    <w:rsid w:val="001C2591"/>
    <w:rsid w:val="001C3872"/>
    <w:rsid w:val="001C3B90"/>
    <w:rsid w:val="001C3FB1"/>
    <w:rsid w:val="001C62DA"/>
    <w:rsid w:val="001C68D2"/>
    <w:rsid w:val="001C77F9"/>
    <w:rsid w:val="001D02C3"/>
    <w:rsid w:val="001D0C1F"/>
    <w:rsid w:val="001D10ED"/>
    <w:rsid w:val="001D1897"/>
    <w:rsid w:val="001D1D43"/>
    <w:rsid w:val="001D2414"/>
    <w:rsid w:val="001D26AF"/>
    <w:rsid w:val="001D32A0"/>
    <w:rsid w:val="001D36BF"/>
    <w:rsid w:val="001D38E8"/>
    <w:rsid w:val="001D4193"/>
    <w:rsid w:val="001D49BF"/>
    <w:rsid w:val="001D545A"/>
    <w:rsid w:val="001D5C5D"/>
    <w:rsid w:val="001D66E0"/>
    <w:rsid w:val="001D6AB3"/>
    <w:rsid w:val="001D6E8F"/>
    <w:rsid w:val="001D7440"/>
    <w:rsid w:val="001D7C99"/>
    <w:rsid w:val="001D7D93"/>
    <w:rsid w:val="001D7E75"/>
    <w:rsid w:val="001E05D9"/>
    <w:rsid w:val="001E25A8"/>
    <w:rsid w:val="001E2A35"/>
    <w:rsid w:val="001E2A44"/>
    <w:rsid w:val="001E2BC5"/>
    <w:rsid w:val="001E3F60"/>
    <w:rsid w:val="001E4B59"/>
    <w:rsid w:val="001E53B8"/>
    <w:rsid w:val="001E5487"/>
    <w:rsid w:val="001E5510"/>
    <w:rsid w:val="001E57C6"/>
    <w:rsid w:val="001E6491"/>
    <w:rsid w:val="001E6628"/>
    <w:rsid w:val="001E746D"/>
    <w:rsid w:val="001E7CA6"/>
    <w:rsid w:val="001E7D05"/>
    <w:rsid w:val="001E7D0E"/>
    <w:rsid w:val="001F016B"/>
    <w:rsid w:val="001F04AF"/>
    <w:rsid w:val="001F0618"/>
    <w:rsid w:val="001F0724"/>
    <w:rsid w:val="001F0B38"/>
    <w:rsid w:val="001F0B3C"/>
    <w:rsid w:val="001F0ED4"/>
    <w:rsid w:val="001F20E4"/>
    <w:rsid w:val="001F22E1"/>
    <w:rsid w:val="001F24D6"/>
    <w:rsid w:val="001F34BD"/>
    <w:rsid w:val="001F3D72"/>
    <w:rsid w:val="001F3E58"/>
    <w:rsid w:val="001F425A"/>
    <w:rsid w:val="001F52AA"/>
    <w:rsid w:val="001F54AF"/>
    <w:rsid w:val="001F6B72"/>
    <w:rsid w:val="002016BF"/>
    <w:rsid w:val="00201FF9"/>
    <w:rsid w:val="002024E6"/>
    <w:rsid w:val="00203398"/>
    <w:rsid w:val="00203454"/>
    <w:rsid w:val="00203E15"/>
    <w:rsid w:val="00204640"/>
    <w:rsid w:val="002046B9"/>
    <w:rsid w:val="002048EA"/>
    <w:rsid w:val="00204E24"/>
    <w:rsid w:val="00204EDE"/>
    <w:rsid w:val="002053C4"/>
    <w:rsid w:val="002054E6"/>
    <w:rsid w:val="00205BA0"/>
    <w:rsid w:val="00205CE1"/>
    <w:rsid w:val="00205E10"/>
    <w:rsid w:val="002069DD"/>
    <w:rsid w:val="002078B6"/>
    <w:rsid w:val="00210EBE"/>
    <w:rsid w:val="00213189"/>
    <w:rsid w:val="002133F6"/>
    <w:rsid w:val="002141A9"/>
    <w:rsid w:val="00214BC4"/>
    <w:rsid w:val="00214CA1"/>
    <w:rsid w:val="0021563E"/>
    <w:rsid w:val="00216923"/>
    <w:rsid w:val="00216B6D"/>
    <w:rsid w:val="0021705A"/>
    <w:rsid w:val="00217872"/>
    <w:rsid w:val="00217D59"/>
    <w:rsid w:val="0022006C"/>
    <w:rsid w:val="0022036B"/>
    <w:rsid w:val="0022098F"/>
    <w:rsid w:val="00220E25"/>
    <w:rsid w:val="002213D9"/>
    <w:rsid w:val="002213FE"/>
    <w:rsid w:val="002225B5"/>
    <w:rsid w:val="00224A4F"/>
    <w:rsid w:val="00225B61"/>
    <w:rsid w:val="00227858"/>
    <w:rsid w:val="0023014C"/>
    <w:rsid w:val="00230487"/>
    <w:rsid w:val="00230A43"/>
    <w:rsid w:val="002310C9"/>
    <w:rsid w:val="0023174E"/>
    <w:rsid w:val="00232767"/>
    <w:rsid w:val="002330A2"/>
    <w:rsid w:val="002337E1"/>
    <w:rsid w:val="00233DA0"/>
    <w:rsid w:val="00234539"/>
    <w:rsid w:val="002351C6"/>
    <w:rsid w:val="00235697"/>
    <w:rsid w:val="00235845"/>
    <w:rsid w:val="002362C6"/>
    <w:rsid w:val="00236518"/>
    <w:rsid w:val="002367EB"/>
    <w:rsid w:val="002369CB"/>
    <w:rsid w:val="00236AF2"/>
    <w:rsid w:val="002400D3"/>
    <w:rsid w:val="00240404"/>
    <w:rsid w:val="00241AB6"/>
    <w:rsid w:val="00241BE7"/>
    <w:rsid w:val="002424BD"/>
    <w:rsid w:val="00242A3D"/>
    <w:rsid w:val="002432A5"/>
    <w:rsid w:val="002459FE"/>
    <w:rsid w:val="00246206"/>
    <w:rsid w:val="0024714C"/>
    <w:rsid w:val="00247585"/>
    <w:rsid w:val="00247650"/>
    <w:rsid w:val="00247788"/>
    <w:rsid w:val="002508D2"/>
    <w:rsid w:val="0025159A"/>
    <w:rsid w:val="002515A0"/>
    <w:rsid w:val="002524AA"/>
    <w:rsid w:val="002526CC"/>
    <w:rsid w:val="002526ED"/>
    <w:rsid w:val="00252D6F"/>
    <w:rsid w:val="002549EB"/>
    <w:rsid w:val="00254D45"/>
    <w:rsid w:val="00255622"/>
    <w:rsid w:val="00257135"/>
    <w:rsid w:val="00257989"/>
    <w:rsid w:val="002612E4"/>
    <w:rsid w:val="0026246B"/>
    <w:rsid w:val="00262584"/>
    <w:rsid w:val="00262639"/>
    <w:rsid w:val="0026281E"/>
    <w:rsid w:val="00262953"/>
    <w:rsid w:val="00262986"/>
    <w:rsid w:val="002633E3"/>
    <w:rsid w:val="00263507"/>
    <w:rsid w:val="0026377B"/>
    <w:rsid w:val="00263D91"/>
    <w:rsid w:val="00263E43"/>
    <w:rsid w:val="002641A8"/>
    <w:rsid w:val="00264316"/>
    <w:rsid w:val="00264382"/>
    <w:rsid w:val="00265322"/>
    <w:rsid w:val="0026576E"/>
    <w:rsid w:val="00270896"/>
    <w:rsid w:val="00270B1B"/>
    <w:rsid w:val="00271726"/>
    <w:rsid w:val="00271A45"/>
    <w:rsid w:val="002721A4"/>
    <w:rsid w:val="00272395"/>
    <w:rsid w:val="00273223"/>
    <w:rsid w:val="00273303"/>
    <w:rsid w:val="00273C39"/>
    <w:rsid w:val="00274149"/>
    <w:rsid w:val="002741FA"/>
    <w:rsid w:val="00274690"/>
    <w:rsid w:val="00274B68"/>
    <w:rsid w:val="0027574C"/>
    <w:rsid w:val="00275A75"/>
    <w:rsid w:val="00275CDD"/>
    <w:rsid w:val="00275FBD"/>
    <w:rsid w:val="00277679"/>
    <w:rsid w:val="00277A31"/>
    <w:rsid w:val="00277B18"/>
    <w:rsid w:val="00277D55"/>
    <w:rsid w:val="002800E1"/>
    <w:rsid w:val="0028014A"/>
    <w:rsid w:val="002811CB"/>
    <w:rsid w:val="00281749"/>
    <w:rsid w:val="0028184C"/>
    <w:rsid w:val="00281AAD"/>
    <w:rsid w:val="002821CE"/>
    <w:rsid w:val="0028389D"/>
    <w:rsid w:val="00283992"/>
    <w:rsid w:val="00283AD4"/>
    <w:rsid w:val="00284214"/>
    <w:rsid w:val="002845EE"/>
    <w:rsid w:val="002857F3"/>
    <w:rsid w:val="00285DDB"/>
    <w:rsid w:val="00285E2A"/>
    <w:rsid w:val="00286061"/>
    <w:rsid w:val="0028676F"/>
    <w:rsid w:val="00286D0D"/>
    <w:rsid w:val="00286DCE"/>
    <w:rsid w:val="002872DE"/>
    <w:rsid w:val="00287438"/>
    <w:rsid w:val="00287992"/>
    <w:rsid w:val="00287FA7"/>
    <w:rsid w:val="0029091A"/>
    <w:rsid w:val="00291A93"/>
    <w:rsid w:val="00293684"/>
    <w:rsid w:val="00293791"/>
    <w:rsid w:val="0029450B"/>
    <w:rsid w:val="00294F13"/>
    <w:rsid w:val="0029639D"/>
    <w:rsid w:val="00296DAC"/>
    <w:rsid w:val="00296E5C"/>
    <w:rsid w:val="002970B8"/>
    <w:rsid w:val="002972C0"/>
    <w:rsid w:val="002974C9"/>
    <w:rsid w:val="00297D4D"/>
    <w:rsid w:val="00297D53"/>
    <w:rsid w:val="002A0F51"/>
    <w:rsid w:val="002A14DD"/>
    <w:rsid w:val="002A234B"/>
    <w:rsid w:val="002A255D"/>
    <w:rsid w:val="002A275D"/>
    <w:rsid w:val="002A2C0B"/>
    <w:rsid w:val="002A3205"/>
    <w:rsid w:val="002A3FD1"/>
    <w:rsid w:val="002A4B29"/>
    <w:rsid w:val="002A4D64"/>
    <w:rsid w:val="002A4DDF"/>
    <w:rsid w:val="002A5086"/>
    <w:rsid w:val="002A59BD"/>
    <w:rsid w:val="002A6619"/>
    <w:rsid w:val="002A6A94"/>
    <w:rsid w:val="002A7443"/>
    <w:rsid w:val="002A75EE"/>
    <w:rsid w:val="002A7AEC"/>
    <w:rsid w:val="002B033B"/>
    <w:rsid w:val="002B0FDA"/>
    <w:rsid w:val="002B15A5"/>
    <w:rsid w:val="002B176B"/>
    <w:rsid w:val="002B20D4"/>
    <w:rsid w:val="002B21AB"/>
    <w:rsid w:val="002B25AA"/>
    <w:rsid w:val="002B27CC"/>
    <w:rsid w:val="002B313E"/>
    <w:rsid w:val="002B3BA2"/>
    <w:rsid w:val="002B48DC"/>
    <w:rsid w:val="002B4DC8"/>
    <w:rsid w:val="002B5E0B"/>
    <w:rsid w:val="002B63A9"/>
    <w:rsid w:val="002B64FC"/>
    <w:rsid w:val="002B67CD"/>
    <w:rsid w:val="002B7177"/>
    <w:rsid w:val="002B72DD"/>
    <w:rsid w:val="002B752E"/>
    <w:rsid w:val="002C0CE4"/>
    <w:rsid w:val="002C10C9"/>
    <w:rsid w:val="002C2160"/>
    <w:rsid w:val="002C2753"/>
    <w:rsid w:val="002C3465"/>
    <w:rsid w:val="002C356A"/>
    <w:rsid w:val="002C39C2"/>
    <w:rsid w:val="002C411A"/>
    <w:rsid w:val="002C48A4"/>
    <w:rsid w:val="002C491C"/>
    <w:rsid w:val="002C4ADF"/>
    <w:rsid w:val="002C4C13"/>
    <w:rsid w:val="002C4F1A"/>
    <w:rsid w:val="002C5712"/>
    <w:rsid w:val="002C5777"/>
    <w:rsid w:val="002C5900"/>
    <w:rsid w:val="002C5E58"/>
    <w:rsid w:val="002C60B1"/>
    <w:rsid w:val="002C69CB"/>
    <w:rsid w:val="002C7268"/>
    <w:rsid w:val="002C7611"/>
    <w:rsid w:val="002D0614"/>
    <w:rsid w:val="002D1361"/>
    <w:rsid w:val="002D151C"/>
    <w:rsid w:val="002D23FE"/>
    <w:rsid w:val="002D2CE2"/>
    <w:rsid w:val="002D327E"/>
    <w:rsid w:val="002D4E47"/>
    <w:rsid w:val="002D5391"/>
    <w:rsid w:val="002D5666"/>
    <w:rsid w:val="002D575F"/>
    <w:rsid w:val="002D608B"/>
    <w:rsid w:val="002D6806"/>
    <w:rsid w:val="002D7541"/>
    <w:rsid w:val="002E06FF"/>
    <w:rsid w:val="002E3542"/>
    <w:rsid w:val="002E51EE"/>
    <w:rsid w:val="002E5EB6"/>
    <w:rsid w:val="002E5FC9"/>
    <w:rsid w:val="002E61B3"/>
    <w:rsid w:val="002E6552"/>
    <w:rsid w:val="002E6701"/>
    <w:rsid w:val="002E72D5"/>
    <w:rsid w:val="002E7A88"/>
    <w:rsid w:val="002E7F52"/>
    <w:rsid w:val="002F025D"/>
    <w:rsid w:val="002F08DB"/>
    <w:rsid w:val="002F09E6"/>
    <w:rsid w:val="002F0B70"/>
    <w:rsid w:val="002F0E1F"/>
    <w:rsid w:val="002F0ED7"/>
    <w:rsid w:val="002F0F65"/>
    <w:rsid w:val="002F10BA"/>
    <w:rsid w:val="002F1137"/>
    <w:rsid w:val="002F2DB2"/>
    <w:rsid w:val="002F32C1"/>
    <w:rsid w:val="002F34DB"/>
    <w:rsid w:val="002F3EF7"/>
    <w:rsid w:val="002F437C"/>
    <w:rsid w:val="002F448F"/>
    <w:rsid w:val="002F455F"/>
    <w:rsid w:val="002F5472"/>
    <w:rsid w:val="002F574C"/>
    <w:rsid w:val="002F6623"/>
    <w:rsid w:val="002F672F"/>
    <w:rsid w:val="002F6E5C"/>
    <w:rsid w:val="002F6EDB"/>
    <w:rsid w:val="002F7240"/>
    <w:rsid w:val="002F77F2"/>
    <w:rsid w:val="002F79D7"/>
    <w:rsid w:val="002F7A03"/>
    <w:rsid w:val="002F7DA3"/>
    <w:rsid w:val="003001BB"/>
    <w:rsid w:val="003003E4"/>
    <w:rsid w:val="0030042A"/>
    <w:rsid w:val="0030063F"/>
    <w:rsid w:val="00300EDA"/>
    <w:rsid w:val="00300F52"/>
    <w:rsid w:val="00301924"/>
    <w:rsid w:val="00301A26"/>
    <w:rsid w:val="00301BAE"/>
    <w:rsid w:val="003028B4"/>
    <w:rsid w:val="00303D63"/>
    <w:rsid w:val="00303D7C"/>
    <w:rsid w:val="00303EF9"/>
    <w:rsid w:val="003046C2"/>
    <w:rsid w:val="00304B6F"/>
    <w:rsid w:val="00304FF0"/>
    <w:rsid w:val="003051A4"/>
    <w:rsid w:val="003063EA"/>
    <w:rsid w:val="00306B24"/>
    <w:rsid w:val="00306B74"/>
    <w:rsid w:val="003101CB"/>
    <w:rsid w:val="00311292"/>
    <w:rsid w:val="00311E3D"/>
    <w:rsid w:val="00313340"/>
    <w:rsid w:val="0031400C"/>
    <w:rsid w:val="0031427F"/>
    <w:rsid w:val="0031434A"/>
    <w:rsid w:val="00314AA3"/>
    <w:rsid w:val="0031612E"/>
    <w:rsid w:val="00316E0C"/>
    <w:rsid w:val="00316F53"/>
    <w:rsid w:val="00316F98"/>
    <w:rsid w:val="00317378"/>
    <w:rsid w:val="0031799C"/>
    <w:rsid w:val="00317A7B"/>
    <w:rsid w:val="003208BB"/>
    <w:rsid w:val="00320DF1"/>
    <w:rsid w:val="0032129A"/>
    <w:rsid w:val="00321FF4"/>
    <w:rsid w:val="003221BD"/>
    <w:rsid w:val="003221E9"/>
    <w:rsid w:val="00323169"/>
    <w:rsid w:val="00323357"/>
    <w:rsid w:val="003234E1"/>
    <w:rsid w:val="00323C3B"/>
    <w:rsid w:val="00324242"/>
    <w:rsid w:val="003244D7"/>
    <w:rsid w:val="0032493C"/>
    <w:rsid w:val="00324A45"/>
    <w:rsid w:val="00324BB9"/>
    <w:rsid w:val="0032516F"/>
    <w:rsid w:val="0032539A"/>
    <w:rsid w:val="0032572F"/>
    <w:rsid w:val="00325FD4"/>
    <w:rsid w:val="003265A9"/>
    <w:rsid w:val="00326C0E"/>
    <w:rsid w:val="00326CA0"/>
    <w:rsid w:val="003303F5"/>
    <w:rsid w:val="0033084D"/>
    <w:rsid w:val="0033087E"/>
    <w:rsid w:val="00330C96"/>
    <w:rsid w:val="00331A2C"/>
    <w:rsid w:val="00331FBE"/>
    <w:rsid w:val="0033253C"/>
    <w:rsid w:val="003326BC"/>
    <w:rsid w:val="00332901"/>
    <w:rsid w:val="00332918"/>
    <w:rsid w:val="00333486"/>
    <w:rsid w:val="003345A2"/>
    <w:rsid w:val="00334D6E"/>
    <w:rsid w:val="003354C5"/>
    <w:rsid w:val="0033599D"/>
    <w:rsid w:val="00335B1C"/>
    <w:rsid w:val="003360A7"/>
    <w:rsid w:val="003366DB"/>
    <w:rsid w:val="0033715C"/>
    <w:rsid w:val="0033722F"/>
    <w:rsid w:val="0033730C"/>
    <w:rsid w:val="00337469"/>
    <w:rsid w:val="00337824"/>
    <w:rsid w:val="0033785F"/>
    <w:rsid w:val="0033788B"/>
    <w:rsid w:val="00337CAF"/>
    <w:rsid w:val="00337D3A"/>
    <w:rsid w:val="00337DD0"/>
    <w:rsid w:val="00337FC0"/>
    <w:rsid w:val="003400A5"/>
    <w:rsid w:val="00340688"/>
    <w:rsid w:val="00340A94"/>
    <w:rsid w:val="0034229D"/>
    <w:rsid w:val="00342A69"/>
    <w:rsid w:val="00343328"/>
    <w:rsid w:val="003433C6"/>
    <w:rsid w:val="00343472"/>
    <w:rsid w:val="00343DA6"/>
    <w:rsid w:val="00344026"/>
    <w:rsid w:val="0034471B"/>
    <w:rsid w:val="00346988"/>
    <w:rsid w:val="003479FF"/>
    <w:rsid w:val="003503C8"/>
    <w:rsid w:val="00351B9A"/>
    <w:rsid w:val="003535D7"/>
    <w:rsid w:val="00353882"/>
    <w:rsid w:val="00354482"/>
    <w:rsid w:val="00355D78"/>
    <w:rsid w:val="00355ECC"/>
    <w:rsid w:val="0035718F"/>
    <w:rsid w:val="00357954"/>
    <w:rsid w:val="00357C7A"/>
    <w:rsid w:val="00357D46"/>
    <w:rsid w:val="00361473"/>
    <w:rsid w:val="003614D9"/>
    <w:rsid w:val="003627A9"/>
    <w:rsid w:val="003643A8"/>
    <w:rsid w:val="00364827"/>
    <w:rsid w:val="00364C32"/>
    <w:rsid w:val="00365A61"/>
    <w:rsid w:val="00365CFF"/>
    <w:rsid w:val="00365DB5"/>
    <w:rsid w:val="00365DE9"/>
    <w:rsid w:val="003667DF"/>
    <w:rsid w:val="00367A0C"/>
    <w:rsid w:val="00370562"/>
    <w:rsid w:val="00370686"/>
    <w:rsid w:val="00370929"/>
    <w:rsid w:val="00370C3D"/>
    <w:rsid w:val="003711E6"/>
    <w:rsid w:val="003720F9"/>
    <w:rsid w:val="003725DB"/>
    <w:rsid w:val="00372D0C"/>
    <w:rsid w:val="00372E68"/>
    <w:rsid w:val="0037411D"/>
    <w:rsid w:val="003758CB"/>
    <w:rsid w:val="00375A22"/>
    <w:rsid w:val="00375BFF"/>
    <w:rsid w:val="00375E17"/>
    <w:rsid w:val="0037709C"/>
    <w:rsid w:val="003770B9"/>
    <w:rsid w:val="003774FC"/>
    <w:rsid w:val="003800BE"/>
    <w:rsid w:val="0038056D"/>
    <w:rsid w:val="00380C0A"/>
    <w:rsid w:val="00380C69"/>
    <w:rsid w:val="003811A0"/>
    <w:rsid w:val="003811DF"/>
    <w:rsid w:val="00381CFF"/>
    <w:rsid w:val="00382428"/>
    <w:rsid w:val="00382C2D"/>
    <w:rsid w:val="00383D8D"/>
    <w:rsid w:val="00384411"/>
    <w:rsid w:val="003852BD"/>
    <w:rsid w:val="00385316"/>
    <w:rsid w:val="0038554A"/>
    <w:rsid w:val="00385D3A"/>
    <w:rsid w:val="00386C94"/>
    <w:rsid w:val="00386D57"/>
    <w:rsid w:val="003873DD"/>
    <w:rsid w:val="00387DAE"/>
    <w:rsid w:val="00390DB7"/>
    <w:rsid w:val="003911BD"/>
    <w:rsid w:val="003913D0"/>
    <w:rsid w:val="00391A59"/>
    <w:rsid w:val="003929BC"/>
    <w:rsid w:val="00392B3D"/>
    <w:rsid w:val="00392F87"/>
    <w:rsid w:val="00394296"/>
    <w:rsid w:val="00394492"/>
    <w:rsid w:val="00394669"/>
    <w:rsid w:val="003962DA"/>
    <w:rsid w:val="003963E0"/>
    <w:rsid w:val="00396806"/>
    <w:rsid w:val="00397A54"/>
    <w:rsid w:val="003A16C0"/>
    <w:rsid w:val="003A1CAE"/>
    <w:rsid w:val="003A2E1A"/>
    <w:rsid w:val="003A35FE"/>
    <w:rsid w:val="003A3784"/>
    <w:rsid w:val="003A3C44"/>
    <w:rsid w:val="003A4934"/>
    <w:rsid w:val="003A4E28"/>
    <w:rsid w:val="003A4F55"/>
    <w:rsid w:val="003A55A8"/>
    <w:rsid w:val="003A56B3"/>
    <w:rsid w:val="003A5C22"/>
    <w:rsid w:val="003A6872"/>
    <w:rsid w:val="003A6E69"/>
    <w:rsid w:val="003A7C69"/>
    <w:rsid w:val="003B04A1"/>
    <w:rsid w:val="003B0ADF"/>
    <w:rsid w:val="003B174D"/>
    <w:rsid w:val="003B2223"/>
    <w:rsid w:val="003B22C5"/>
    <w:rsid w:val="003B23AD"/>
    <w:rsid w:val="003B2469"/>
    <w:rsid w:val="003B4E0B"/>
    <w:rsid w:val="003B54A8"/>
    <w:rsid w:val="003B55A6"/>
    <w:rsid w:val="003B595D"/>
    <w:rsid w:val="003B6847"/>
    <w:rsid w:val="003B6EA4"/>
    <w:rsid w:val="003B6EF8"/>
    <w:rsid w:val="003B73E8"/>
    <w:rsid w:val="003B7D97"/>
    <w:rsid w:val="003C1176"/>
    <w:rsid w:val="003C17F1"/>
    <w:rsid w:val="003C1A36"/>
    <w:rsid w:val="003C1B4E"/>
    <w:rsid w:val="003C2264"/>
    <w:rsid w:val="003C22F3"/>
    <w:rsid w:val="003C230C"/>
    <w:rsid w:val="003C2FD1"/>
    <w:rsid w:val="003C339E"/>
    <w:rsid w:val="003C382F"/>
    <w:rsid w:val="003C3B12"/>
    <w:rsid w:val="003C40DB"/>
    <w:rsid w:val="003C4A1F"/>
    <w:rsid w:val="003C4A62"/>
    <w:rsid w:val="003C4B24"/>
    <w:rsid w:val="003C56BA"/>
    <w:rsid w:val="003C5832"/>
    <w:rsid w:val="003C6FFA"/>
    <w:rsid w:val="003C7D4A"/>
    <w:rsid w:val="003D1B59"/>
    <w:rsid w:val="003D1D9D"/>
    <w:rsid w:val="003D1E17"/>
    <w:rsid w:val="003D2742"/>
    <w:rsid w:val="003D318D"/>
    <w:rsid w:val="003D31EB"/>
    <w:rsid w:val="003D3BA6"/>
    <w:rsid w:val="003D5A14"/>
    <w:rsid w:val="003D6479"/>
    <w:rsid w:val="003E030F"/>
    <w:rsid w:val="003E0BF7"/>
    <w:rsid w:val="003E0C1D"/>
    <w:rsid w:val="003E0FA5"/>
    <w:rsid w:val="003E1759"/>
    <w:rsid w:val="003E18F0"/>
    <w:rsid w:val="003E1A6E"/>
    <w:rsid w:val="003E21C8"/>
    <w:rsid w:val="003E2ADC"/>
    <w:rsid w:val="003E329E"/>
    <w:rsid w:val="003E33DE"/>
    <w:rsid w:val="003E36A5"/>
    <w:rsid w:val="003E3F29"/>
    <w:rsid w:val="003E46B6"/>
    <w:rsid w:val="003E4933"/>
    <w:rsid w:val="003E4F16"/>
    <w:rsid w:val="003E4F81"/>
    <w:rsid w:val="003E4FFF"/>
    <w:rsid w:val="003E513F"/>
    <w:rsid w:val="003E6499"/>
    <w:rsid w:val="003E6921"/>
    <w:rsid w:val="003E6BF6"/>
    <w:rsid w:val="003E7415"/>
    <w:rsid w:val="003E7C67"/>
    <w:rsid w:val="003F08DC"/>
    <w:rsid w:val="003F0E29"/>
    <w:rsid w:val="003F10B8"/>
    <w:rsid w:val="003F19CC"/>
    <w:rsid w:val="003F1CD6"/>
    <w:rsid w:val="003F2CA1"/>
    <w:rsid w:val="003F2F99"/>
    <w:rsid w:val="003F3A02"/>
    <w:rsid w:val="003F43F9"/>
    <w:rsid w:val="003F4540"/>
    <w:rsid w:val="003F4669"/>
    <w:rsid w:val="003F4AA5"/>
    <w:rsid w:val="003F4DE4"/>
    <w:rsid w:val="003F5681"/>
    <w:rsid w:val="003F615A"/>
    <w:rsid w:val="003F62CA"/>
    <w:rsid w:val="003F67ED"/>
    <w:rsid w:val="003F68FB"/>
    <w:rsid w:val="003F69AD"/>
    <w:rsid w:val="003F6D87"/>
    <w:rsid w:val="003F6E2F"/>
    <w:rsid w:val="003F704B"/>
    <w:rsid w:val="003F7ABB"/>
    <w:rsid w:val="003F7CC9"/>
    <w:rsid w:val="003F7E77"/>
    <w:rsid w:val="00400477"/>
    <w:rsid w:val="004004B3"/>
    <w:rsid w:val="004009A3"/>
    <w:rsid w:val="00400E83"/>
    <w:rsid w:val="00401426"/>
    <w:rsid w:val="004017E0"/>
    <w:rsid w:val="00402648"/>
    <w:rsid w:val="00402A1B"/>
    <w:rsid w:val="00403EF4"/>
    <w:rsid w:val="004041CE"/>
    <w:rsid w:val="00404A8F"/>
    <w:rsid w:val="00404E5B"/>
    <w:rsid w:val="0040528D"/>
    <w:rsid w:val="004056D1"/>
    <w:rsid w:val="00406749"/>
    <w:rsid w:val="00406E79"/>
    <w:rsid w:val="004073FC"/>
    <w:rsid w:val="00410AB9"/>
    <w:rsid w:val="00411422"/>
    <w:rsid w:val="0041180C"/>
    <w:rsid w:val="00411867"/>
    <w:rsid w:val="0041214F"/>
    <w:rsid w:val="00412979"/>
    <w:rsid w:val="00413304"/>
    <w:rsid w:val="00413812"/>
    <w:rsid w:val="00415400"/>
    <w:rsid w:val="00415869"/>
    <w:rsid w:val="00415E1B"/>
    <w:rsid w:val="00415F65"/>
    <w:rsid w:val="004167FB"/>
    <w:rsid w:val="00416EB8"/>
    <w:rsid w:val="004176B1"/>
    <w:rsid w:val="004179BE"/>
    <w:rsid w:val="00420271"/>
    <w:rsid w:val="004204E7"/>
    <w:rsid w:val="0042055B"/>
    <w:rsid w:val="004219D8"/>
    <w:rsid w:val="00422144"/>
    <w:rsid w:val="004224BD"/>
    <w:rsid w:val="00422616"/>
    <w:rsid w:val="00422A55"/>
    <w:rsid w:val="0042348F"/>
    <w:rsid w:val="0042370E"/>
    <w:rsid w:val="00423E03"/>
    <w:rsid w:val="00425554"/>
    <w:rsid w:val="0042578B"/>
    <w:rsid w:val="00425802"/>
    <w:rsid w:val="00425BED"/>
    <w:rsid w:val="0042619B"/>
    <w:rsid w:val="004268BA"/>
    <w:rsid w:val="00426E44"/>
    <w:rsid w:val="00430752"/>
    <w:rsid w:val="0043112E"/>
    <w:rsid w:val="0043181A"/>
    <w:rsid w:val="00431DEB"/>
    <w:rsid w:val="004330F2"/>
    <w:rsid w:val="004337EC"/>
    <w:rsid w:val="00433AD5"/>
    <w:rsid w:val="00433B57"/>
    <w:rsid w:val="004344A7"/>
    <w:rsid w:val="004347B1"/>
    <w:rsid w:val="00434A26"/>
    <w:rsid w:val="00435DF3"/>
    <w:rsid w:val="00436572"/>
    <w:rsid w:val="00437E4D"/>
    <w:rsid w:val="00440635"/>
    <w:rsid w:val="004416EA"/>
    <w:rsid w:val="0044179A"/>
    <w:rsid w:val="0044180F"/>
    <w:rsid w:val="00441CB5"/>
    <w:rsid w:val="0044260F"/>
    <w:rsid w:val="00443215"/>
    <w:rsid w:val="004437BF"/>
    <w:rsid w:val="00445A7B"/>
    <w:rsid w:val="00445AB9"/>
    <w:rsid w:val="00445C32"/>
    <w:rsid w:val="004463E5"/>
    <w:rsid w:val="00446569"/>
    <w:rsid w:val="004468B9"/>
    <w:rsid w:val="00447B46"/>
    <w:rsid w:val="00447EB8"/>
    <w:rsid w:val="00450062"/>
    <w:rsid w:val="00450560"/>
    <w:rsid w:val="00450967"/>
    <w:rsid w:val="00451A4A"/>
    <w:rsid w:val="00452986"/>
    <w:rsid w:val="00453312"/>
    <w:rsid w:val="00453501"/>
    <w:rsid w:val="0045366E"/>
    <w:rsid w:val="00454423"/>
    <w:rsid w:val="0045485D"/>
    <w:rsid w:val="00454F4D"/>
    <w:rsid w:val="004553FA"/>
    <w:rsid w:val="0045587E"/>
    <w:rsid w:val="0045594E"/>
    <w:rsid w:val="00455ED2"/>
    <w:rsid w:val="00456320"/>
    <w:rsid w:val="00456D16"/>
    <w:rsid w:val="00457633"/>
    <w:rsid w:val="004576F7"/>
    <w:rsid w:val="00460687"/>
    <w:rsid w:val="00460B38"/>
    <w:rsid w:val="004613AC"/>
    <w:rsid w:val="00461A78"/>
    <w:rsid w:val="00462374"/>
    <w:rsid w:val="004626A3"/>
    <w:rsid w:val="004627A0"/>
    <w:rsid w:val="00463B3E"/>
    <w:rsid w:val="0046501F"/>
    <w:rsid w:val="00465182"/>
    <w:rsid w:val="004652F9"/>
    <w:rsid w:val="0046609A"/>
    <w:rsid w:val="00466202"/>
    <w:rsid w:val="00466C17"/>
    <w:rsid w:val="004678E5"/>
    <w:rsid w:val="0046798D"/>
    <w:rsid w:val="00470343"/>
    <w:rsid w:val="004711EE"/>
    <w:rsid w:val="004716A6"/>
    <w:rsid w:val="00471B30"/>
    <w:rsid w:val="0047367F"/>
    <w:rsid w:val="004737E3"/>
    <w:rsid w:val="00473816"/>
    <w:rsid w:val="00473CB7"/>
    <w:rsid w:val="00473E24"/>
    <w:rsid w:val="0047447C"/>
    <w:rsid w:val="00474F05"/>
    <w:rsid w:val="00475EDF"/>
    <w:rsid w:val="00477682"/>
    <w:rsid w:val="00477D6C"/>
    <w:rsid w:val="00480059"/>
    <w:rsid w:val="00481554"/>
    <w:rsid w:val="00481AC4"/>
    <w:rsid w:val="00481F36"/>
    <w:rsid w:val="00482746"/>
    <w:rsid w:val="00482E49"/>
    <w:rsid w:val="004838D1"/>
    <w:rsid w:val="00483F7D"/>
    <w:rsid w:val="00484CF1"/>
    <w:rsid w:val="004852E3"/>
    <w:rsid w:val="004856A7"/>
    <w:rsid w:val="0048580A"/>
    <w:rsid w:val="0048599C"/>
    <w:rsid w:val="0048648B"/>
    <w:rsid w:val="00486A6E"/>
    <w:rsid w:val="004876B5"/>
    <w:rsid w:val="004876E0"/>
    <w:rsid w:val="00487818"/>
    <w:rsid w:val="00487B2D"/>
    <w:rsid w:val="00490265"/>
    <w:rsid w:val="00490534"/>
    <w:rsid w:val="00490B99"/>
    <w:rsid w:val="00490E70"/>
    <w:rsid w:val="00491FB1"/>
    <w:rsid w:val="00492087"/>
    <w:rsid w:val="004928B5"/>
    <w:rsid w:val="004934A2"/>
    <w:rsid w:val="00493625"/>
    <w:rsid w:val="004944BB"/>
    <w:rsid w:val="004944CF"/>
    <w:rsid w:val="0049539F"/>
    <w:rsid w:val="00495AA7"/>
    <w:rsid w:val="00496141"/>
    <w:rsid w:val="0049718A"/>
    <w:rsid w:val="004975E2"/>
    <w:rsid w:val="004A0814"/>
    <w:rsid w:val="004A0896"/>
    <w:rsid w:val="004A0FD3"/>
    <w:rsid w:val="004A12DA"/>
    <w:rsid w:val="004A15A4"/>
    <w:rsid w:val="004A1A3E"/>
    <w:rsid w:val="004A1A5F"/>
    <w:rsid w:val="004A24AA"/>
    <w:rsid w:val="004A297E"/>
    <w:rsid w:val="004A2BC2"/>
    <w:rsid w:val="004A2E00"/>
    <w:rsid w:val="004A30A2"/>
    <w:rsid w:val="004A395E"/>
    <w:rsid w:val="004A3C95"/>
    <w:rsid w:val="004A4C5D"/>
    <w:rsid w:val="004A4F18"/>
    <w:rsid w:val="004A5AF5"/>
    <w:rsid w:val="004A6464"/>
    <w:rsid w:val="004A657A"/>
    <w:rsid w:val="004A7580"/>
    <w:rsid w:val="004B0172"/>
    <w:rsid w:val="004B01B6"/>
    <w:rsid w:val="004B0B30"/>
    <w:rsid w:val="004B0EAB"/>
    <w:rsid w:val="004B1719"/>
    <w:rsid w:val="004B17B2"/>
    <w:rsid w:val="004B2CCC"/>
    <w:rsid w:val="004B2F6D"/>
    <w:rsid w:val="004B42DC"/>
    <w:rsid w:val="004B4391"/>
    <w:rsid w:val="004B46A1"/>
    <w:rsid w:val="004B56FB"/>
    <w:rsid w:val="004B58C9"/>
    <w:rsid w:val="004B6613"/>
    <w:rsid w:val="004B671F"/>
    <w:rsid w:val="004B75DF"/>
    <w:rsid w:val="004B771D"/>
    <w:rsid w:val="004B77E0"/>
    <w:rsid w:val="004B7CA6"/>
    <w:rsid w:val="004C0274"/>
    <w:rsid w:val="004C0FB8"/>
    <w:rsid w:val="004C1587"/>
    <w:rsid w:val="004C1C19"/>
    <w:rsid w:val="004C297E"/>
    <w:rsid w:val="004C2A96"/>
    <w:rsid w:val="004C2E34"/>
    <w:rsid w:val="004C30C5"/>
    <w:rsid w:val="004C34A5"/>
    <w:rsid w:val="004C35C3"/>
    <w:rsid w:val="004C3628"/>
    <w:rsid w:val="004C43FE"/>
    <w:rsid w:val="004C491A"/>
    <w:rsid w:val="004C49EE"/>
    <w:rsid w:val="004C4EB1"/>
    <w:rsid w:val="004C5814"/>
    <w:rsid w:val="004C6560"/>
    <w:rsid w:val="004C6566"/>
    <w:rsid w:val="004C65F6"/>
    <w:rsid w:val="004C7D17"/>
    <w:rsid w:val="004C7D1C"/>
    <w:rsid w:val="004D029C"/>
    <w:rsid w:val="004D0448"/>
    <w:rsid w:val="004D189F"/>
    <w:rsid w:val="004D19E7"/>
    <w:rsid w:val="004D207C"/>
    <w:rsid w:val="004D2778"/>
    <w:rsid w:val="004D2839"/>
    <w:rsid w:val="004D2D90"/>
    <w:rsid w:val="004D33E1"/>
    <w:rsid w:val="004D3977"/>
    <w:rsid w:val="004D39A8"/>
    <w:rsid w:val="004D3FC7"/>
    <w:rsid w:val="004D3FD6"/>
    <w:rsid w:val="004D51F3"/>
    <w:rsid w:val="004D5CFC"/>
    <w:rsid w:val="004D620D"/>
    <w:rsid w:val="004D63A4"/>
    <w:rsid w:val="004D69A8"/>
    <w:rsid w:val="004D71CE"/>
    <w:rsid w:val="004D74B4"/>
    <w:rsid w:val="004D793E"/>
    <w:rsid w:val="004E02DF"/>
    <w:rsid w:val="004E15EA"/>
    <w:rsid w:val="004E1618"/>
    <w:rsid w:val="004E3447"/>
    <w:rsid w:val="004E3839"/>
    <w:rsid w:val="004E43DA"/>
    <w:rsid w:val="004E469C"/>
    <w:rsid w:val="004E5C3D"/>
    <w:rsid w:val="004E61E2"/>
    <w:rsid w:val="004E663D"/>
    <w:rsid w:val="004E6E4B"/>
    <w:rsid w:val="004E7AFE"/>
    <w:rsid w:val="004F05D3"/>
    <w:rsid w:val="004F0D58"/>
    <w:rsid w:val="004F0DDD"/>
    <w:rsid w:val="004F12A3"/>
    <w:rsid w:val="004F28FA"/>
    <w:rsid w:val="004F326C"/>
    <w:rsid w:val="004F3342"/>
    <w:rsid w:val="004F34CB"/>
    <w:rsid w:val="004F3C10"/>
    <w:rsid w:val="004F445A"/>
    <w:rsid w:val="004F4E08"/>
    <w:rsid w:val="004F50DD"/>
    <w:rsid w:val="004F5826"/>
    <w:rsid w:val="004F5C65"/>
    <w:rsid w:val="004F5D68"/>
    <w:rsid w:val="004F5FE9"/>
    <w:rsid w:val="004F67D3"/>
    <w:rsid w:val="004F697C"/>
    <w:rsid w:val="004F6D35"/>
    <w:rsid w:val="004F6FFC"/>
    <w:rsid w:val="004F7D9C"/>
    <w:rsid w:val="005003DA"/>
    <w:rsid w:val="00500F30"/>
    <w:rsid w:val="00501BF8"/>
    <w:rsid w:val="00501CB3"/>
    <w:rsid w:val="00502004"/>
    <w:rsid w:val="00503501"/>
    <w:rsid w:val="005035F6"/>
    <w:rsid w:val="00503A76"/>
    <w:rsid w:val="005043AB"/>
    <w:rsid w:val="00504ECD"/>
    <w:rsid w:val="005053F5"/>
    <w:rsid w:val="00506950"/>
    <w:rsid w:val="00506AA3"/>
    <w:rsid w:val="0051052B"/>
    <w:rsid w:val="00510EDE"/>
    <w:rsid w:val="00510F6B"/>
    <w:rsid w:val="005119C1"/>
    <w:rsid w:val="005133A0"/>
    <w:rsid w:val="00513F5B"/>
    <w:rsid w:val="0051410B"/>
    <w:rsid w:val="00515270"/>
    <w:rsid w:val="0051615B"/>
    <w:rsid w:val="00516469"/>
    <w:rsid w:val="00516AE9"/>
    <w:rsid w:val="005173FC"/>
    <w:rsid w:val="00517587"/>
    <w:rsid w:val="005175AE"/>
    <w:rsid w:val="005178CC"/>
    <w:rsid w:val="00520172"/>
    <w:rsid w:val="0052029D"/>
    <w:rsid w:val="005205E4"/>
    <w:rsid w:val="00520FAA"/>
    <w:rsid w:val="00521946"/>
    <w:rsid w:val="00521C33"/>
    <w:rsid w:val="00522678"/>
    <w:rsid w:val="00522BBA"/>
    <w:rsid w:val="00522C2E"/>
    <w:rsid w:val="00523090"/>
    <w:rsid w:val="0052471D"/>
    <w:rsid w:val="00525661"/>
    <w:rsid w:val="00525C80"/>
    <w:rsid w:val="00525E65"/>
    <w:rsid w:val="00526CB1"/>
    <w:rsid w:val="0052753C"/>
    <w:rsid w:val="0052770C"/>
    <w:rsid w:val="00527B86"/>
    <w:rsid w:val="00532B03"/>
    <w:rsid w:val="00532BDD"/>
    <w:rsid w:val="00534583"/>
    <w:rsid w:val="00534AF3"/>
    <w:rsid w:val="005351E6"/>
    <w:rsid w:val="0053536A"/>
    <w:rsid w:val="00535A01"/>
    <w:rsid w:val="00535A1A"/>
    <w:rsid w:val="0053689B"/>
    <w:rsid w:val="00536938"/>
    <w:rsid w:val="00536BC7"/>
    <w:rsid w:val="0053762A"/>
    <w:rsid w:val="00537CB5"/>
    <w:rsid w:val="00537EF7"/>
    <w:rsid w:val="00540C20"/>
    <w:rsid w:val="00541430"/>
    <w:rsid w:val="005420F0"/>
    <w:rsid w:val="00542730"/>
    <w:rsid w:val="00542B0C"/>
    <w:rsid w:val="00542FF8"/>
    <w:rsid w:val="00543634"/>
    <w:rsid w:val="005436CB"/>
    <w:rsid w:val="0054379C"/>
    <w:rsid w:val="005441E8"/>
    <w:rsid w:val="005447DE"/>
    <w:rsid w:val="00544928"/>
    <w:rsid w:val="005449FA"/>
    <w:rsid w:val="00544A75"/>
    <w:rsid w:val="00544FDE"/>
    <w:rsid w:val="0054506B"/>
    <w:rsid w:val="005458CB"/>
    <w:rsid w:val="00546655"/>
    <w:rsid w:val="005468DE"/>
    <w:rsid w:val="00546A7A"/>
    <w:rsid w:val="00546B3B"/>
    <w:rsid w:val="00546B56"/>
    <w:rsid w:val="00547462"/>
    <w:rsid w:val="00547B96"/>
    <w:rsid w:val="00550D5E"/>
    <w:rsid w:val="00551700"/>
    <w:rsid w:val="005534BB"/>
    <w:rsid w:val="005536E4"/>
    <w:rsid w:val="00553A8C"/>
    <w:rsid w:val="005542AB"/>
    <w:rsid w:val="00554694"/>
    <w:rsid w:val="00555525"/>
    <w:rsid w:val="0055586C"/>
    <w:rsid w:val="00556BB5"/>
    <w:rsid w:val="00556D71"/>
    <w:rsid w:val="00557CFA"/>
    <w:rsid w:val="00557F48"/>
    <w:rsid w:val="00560C5A"/>
    <w:rsid w:val="00561265"/>
    <w:rsid w:val="005614FC"/>
    <w:rsid w:val="00561844"/>
    <w:rsid w:val="0056284F"/>
    <w:rsid w:val="00563226"/>
    <w:rsid w:val="0056427B"/>
    <w:rsid w:val="00565A98"/>
    <w:rsid w:val="00565FFC"/>
    <w:rsid w:val="005669B7"/>
    <w:rsid w:val="00567070"/>
    <w:rsid w:val="00567266"/>
    <w:rsid w:val="00567553"/>
    <w:rsid w:val="00567F7F"/>
    <w:rsid w:val="00567FDB"/>
    <w:rsid w:val="0057117C"/>
    <w:rsid w:val="00571A1D"/>
    <w:rsid w:val="0057231E"/>
    <w:rsid w:val="00572908"/>
    <w:rsid w:val="00572A27"/>
    <w:rsid w:val="005732DE"/>
    <w:rsid w:val="00573851"/>
    <w:rsid w:val="00573D3A"/>
    <w:rsid w:val="00573E0F"/>
    <w:rsid w:val="00574322"/>
    <w:rsid w:val="005744E9"/>
    <w:rsid w:val="005744ED"/>
    <w:rsid w:val="0057451E"/>
    <w:rsid w:val="005749B0"/>
    <w:rsid w:val="00574C2D"/>
    <w:rsid w:val="0057693E"/>
    <w:rsid w:val="00576FA2"/>
    <w:rsid w:val="005770CA"/>
    <w:rsid w:val="005773CB"/>
    <w:rsid w:val="00577B3B"/>
    <w:rsid w:val="0058031C"/>
    <w:rsid w:val="00581CD5"/>
    <w:rsid w:val="00581E5A"/>
    <w:rsid w:val="00582882"/>
    <w:rsid w:val="00582B5D"/>
    <w:rsid w:val="005830B8"/>
    <w:rsid w:val="0058321B"/>
    <w:rsid w:val="00583C26"/>
    <w:rsid w:val="00583DBB"/>
    <w:rsid w:val="00584302"/>
    <w:rsid w:val="0058463E"/>
    <w:rsid w:val="0058502A"/>
    <w:rsid w:val="005852D2"/>
    <w:rsid w:val="005858C9"/>
    <w:rsid w:val="00585B0E"/>
    <w:rsid w:val="00585E0B"/>
    <w:rsid w:val="00586082"/>
    <w:rsid w:val="00586539"/>
    <w:rsid w:val="00586A27"/>
    <w:rsid w:val="00587208"/>
    <w:rsid w:val="005875B6"/>
    <w:rsid w:val="005877C1"/>
    <w:rsid w:val="005903B9"/>
    <w:rsid w:val="0059063B"/>
    <w:rsid w:val="005906F6"/>
    <w:rsid w:val="005908DF"/>
    <w:rsid w:val="005911A5"/>
    <w:rsid w:val="00591ED4"/>
    <w:rsid w:val="0059271C"/>
    <w:rsid w:val="00592AA4"/>
    <w:rsid w:val="00594FF3"/>
    <w:rsid w:val="0059596C"/>
    <w:rsid w:val="00595B87"/>
    <w:rsid w:val="00596637"/>
    <w:rsid w:val="0059778F"/>
    <w:rsid w:val="00597BA7"/>
    <w:rsid w:val="005A065F"/>
    <w:rsid w:val="005A07E2"/>
    <w:rsid w:val="005A0AE6"/>
    <w:rsid w:val="005A10AC"/>
    <w:rsid w:val="005A327A"/>
    <w:rsid w:val="005A36A1"/>
    <w:rsid w:val="005A39FE"/>
    <w:rsid w:val="005A48E6"/>
    <w:rsid w:val="005A4A5C"/>
    <w:rsid w:val="005A5BEB"/>
    <w:rsid w:val="005A6226"/>
    <w:rsid w:val="005A6700"/>
    <w:rsid w:val="005A6B7D"/>
    <w:rsid w:val="005A738E"/>
    <w:rsid w:val="005A73F3"/>
    <w:rsid w:val="005A7584"/>
    <w:rsid w:val="005A7B54"/>
    <w:rsid w:val="005B0992"/>
    <w:rsid w:val="005B1015"/>
    <w:rsid w:val="005B14A4"/>
    <w:rsid w:val="005B1C1F"/>
    <w:rsid w:val="005B1E08"/>
    <w:rsid w:val="005B2491"/>
    <w:rsid w:val="005B30EE"/>
    <w:rsid w:val="005B3804"/>
    <w:rsid w:val="005B4206"/>
    <w:rsid w:val="005B4753"/>
    <w:rsid w:val="005B48E7"/>
    <w:rsid w:val="005B4F83"/>
    <w:rsid w:val="005B5B42"/>
    <w:rsid w:val="005B5C01"/>
    <w:rsid w:val="005B5D75"/>
    <w:rsid w:val="005B5E55"/>
    <w:rsid w:val="005B61BF"/>
    <w:rsid w:val="005B63DE"/>
    <w:rsid w:val="005C0E0B"/>
    <w:rsid w:val="005C136A"/>
    <w:rsid w:val="005C18A5"/>
    <w:rsid w:val="005C2053"/>
    <w:rsid w:val="005C2AB6"/>
    <w:rsid w:val="005C2FCB"/>
    <w:rsid w:val="005C30B8"/>
    <w:rsid w:val="005C363A"/>
    <w:rsid w:val="005C4700"/>
    <w:rsid w:val="005C4CFF"/>
    <w:rsid w:val="005C5147"/>
    <w:rsid w:val="005C51CE"/>
    <w:rsid w:val="005C5532"/>
    <w:rsid w:val="005C6AEA"/>
    <w:rsid w:val="005C7910"/>
    <w:rsid w:val="005C7B86"/>
    <w:rsid w:val="005C7F73"/>
    <w:rsid w:val="005D038E"/>
    <w:rsid w:val="005D1167"/>
    <w:rsid w:val="005D11D0"/>
    <w:rsid w:val="005D1927"/>
    <w:rsid w:val="005D1BE2"/>
    <w:rsid w:val="005D2BB5"/>
    <w:rsid w:val="005D3305"/>
    <w:rsid w:val="005D372E"/>
    <w:rsid w:val="005D3D73"/>
    <w:rsid w:val="005D3D92"/>
    <w:rsid w:val="005D3E48"/>
    <w:rsid w:val="005D42AD"/>
    <w:rsid w:val="005D59B4"/>
    <w:rsid w:val="005D5A3F"/>
    <w:rsid w:val="005D5C6A"/>
    <w:rsid w:val="005D630B"/>
    <w:rsid w:val="005E00E7"/>
    <w:rsid w:val="005E3FAB"/>
    <w:rsid w:val="005E4E9D"/>
    <w:rsid w:val="005E5F73"/>
    <w:rsid w:val="005E62DA"/>
    <w:rsid w:val="005E65E0"/>
    <w:rsid w:val="005E72DC"/>
    <w:rsid w:val="005E73B9"/>
    <w:rsid w:val="005E7832"/>
    <w:rsid w:val="005E7B9E"/>
    <w:rsid w:val="005F019B"/>
    <w:rsid w:val="005F048A"/>
    <w:rsid w:val="005F0C6A"/>
    <w:rsid w:val="005F0D87"/>
    <w:rsid w:val="005F18B9"/>
    <w:rsid w:val="005F1C44"/>
    <w:rsid w:val="005F2282"/>
    <w:rsid w:val="005F26B5"/>
    <w:rsid w:val="005F279C"/>
    <w:rsid w:val="005F287C"/>
    <w:rsid w:val="005F2E24"/>
    <w:rsid w:val="005F439D"/>
    <w:rsid w:val="005F4ED5"/>
    <w:rsid w:val="005F5122"/>
    <w:rsid w:val="005F53B1"/>
    <w:rsid w:val="005F6276"/>
    <w:rsid w:val="005F73AA"/>
    <w:rsid w:val="005F7FD4"/>
    <w:rsid w:val="00600F79"/>
    <w:rsid w:val="006014C7"/>
    <w:rsid w:val="00601534"/>
    <w:rsid w:val="00601EC1"/>
    <w:rsid w:val="006032BD"/>
    <w:rsid w:val="006036F1"/>
    <w:rsid w:val="006042E2"/>
    <w:rsid w:val="006046DD"/>
    <w:rsid w:val="00605261"/>
    <w:rsid w:val="006053E3"/>
    <w:rsid w:val="00605B64"/>
    <w:rsid w:val="00605CB6"/>
    <w:rsid w:val="00605D8F"/>
    <w:rsid w:val="006060EE"/>
    <w:rsid w:val="00606491"/>
    <w:rsid w:val="00607068"/>
    <w:rsid w:val="00607540"/>
    <w:rsid w:val="0060791C"/>
    <w:rsid w:val="00607AF5"/>
    <w:rsid w:val="006104ED"/>
    <w:rsid w:val="006104F5"/>
    <w:rsid w:val="006105C1"/>
    <w:rsid w:val="00610694"/>
    <w:rsid w:val="00610909"/>
    <w:rsid w:val="006111AD"/>
    <w:rsid w:val="00611268"/>
    <w:rsid w:val="0061160F"/>
    <w:rsid w:val="0061167B"/>
    <w:rsid w:val="00611882"/>
    <w:rsid w:val="006131AC"/>
    <w:rsid w:val="00613557"/>
    <w:rsid w:val="006136B3"/>
    <w:rsid w:val="00613BB5"/>
    <w:rsid w:val="00614318"/>
    <w:rsid w:val="00615AD0"/>
    <w:rsid w:val="00615E5C"/>
    <w:rsid w:val="00616C83"/>
    <w:rsid w:val="00616DBC"/>
    <w:rsid w:val="00617D6F"/>
    <w:rsid w:val="006204A6"/>
    <w:rsid w:val="006206AB"/>
    <w:rsid w:val="006207CF"/>
    <w:rsid w:val="00620CAD"/>
    <w:rsid w:val="006211F0"/>
    <w:rsid w:val="006212DA"/>
    <w:rsid w:val="00621F76"/>
    <w:rsid w:val="006233BE"/>
    <w:rsid w:val="00623AE3"/>
    <w:rsid w:val="0062464E"/>
    <w:rsid w:val="0062468B"/>
    <w:rsid w:val="00625724"/>
    <w:rsid w:val="00626327"/>
    <w:rsid w:val="00627000"/>
    <w:rsid w:val="0062709E"/>
    <w:rsid w:val="00627B45"/>
    <w:rsid w:val="00627DEA"/>
    <w:rsid w:val="0063027A"/>
    <w:rsid w:val="00630867"/>
    <w:rsid w:val="006310EB"/>
    <w:rsid w:val="006310EE"/>
    <w:rsid w:val="006316FE"/>
    <w:rsid w:val="00631716"/>
    <w:rsid w:val="006317A8"/>
    <w:rsid w:val="0063204C"/>
    <w:rsid w:val="006322D7"/>
    <w:rsid w:val="006336C8"/>
    <w:rsid w:val="00633A42"/>
    <w:rsid w:val="00634D96"/>
    <w:rsid w:val="00634E3B"/>
    <w:rsid w:val="00635334"/>
    <w:rsid w:val="00635774"/>
    <w:rsid w:val="00635DE1"/>
    <w:rsid w:val="00636A0F"/>
    <w:rsid w:val="00636A2A"/>
    <w:rsid w:val="006372A3"/>
    <w:rsid w:val="00640402"/>
    <w:rsid w:val="0064058C"/>
    <w:rsid w:val="00640648"/>
    <w:rsid w:val="00640FF5"/>
    <w:rsid w:val="006415BF"/>
    <w:rsid w:val="00641DDA"/>
    <w:rsid w:val="00642138"/>
    <w:rsid w:val="0064287C"/>
    <w:rsid w:val="00642C21"/>
    <w:rsid w:val="00643509"/>
    <w:rsid w:val="00643C08"/>
    <w:rsid w:val="006440A9"/>
    <w:rsid w:val="006444C2"/>
    <w:rsid w:val="0064523D"/>
    <w:rsid w:val="00645638"/>
    <w:rsid w:val="0064565E"/>
    <w:rsid w:val="006458D8"/>
    <w:rsid w:val="00647BBD"/>
    <w:rsid w:val="006505E7"/>
    <w:rsid w:val="00650919"/>
    <w:rsid w:val="00650F1B"/>
    <w:rsid w:val="00651CC6"/>
    <w:rsid w:val="00652723"/>
    <w:rsid w:val="00652C25"/>
    <w:rsid w:val="00652E33"/>
    <w:rsid w:val="00652EF8"/>
    <w:rsid w:val="006533AB"/>
    <w:rsid w:val="00653647"/>
    <w:rsid w:val="00653963"/>
    <w:rsid w:val="00653E41"/>
    <w:rsid w:val="006543D3"/>
    <w:rsid w:val="00654F08"/>
    <w:rsid w:val="00657A23"/>
    <w:rsid w:val="00657B8B"/>
    <w:rsid w:val="0066039D"/>
    <w:rsid w:val="0066082D"/>
    <w:rsid w:val="00660BD1"/>
    <w:rsid w:val="006610DF"/>
    <w:rsid w:val="00661240"/>
    <w:rsid w:val="00661394"/>
    <w:rsid w:val="006618DD"/>
    <w:rsid w:val="006621C2"/>
    <w:rsid w:val="0066255E"/>
    <w:rsid w:val="00662C32"/>
    <w:rsid w:val="00663D34"/>
    <w:rsid w:val="00663E06"/>
    <w:rsid w:val="00663E2A"/>
    <w:rsid w:val="006641C2"/>
    <w:rsid w:val="00664346"/>
    <w:rsid w:val="00664381"/>
    <w:rsid w:val="00664971"/>
    <w:rsid w:val="00664A6C"/>
    <w:rsid w:val="00664C24"/>
    <w:rsid w:val="006651C3"/>
    <w:rsid w:val="00665F0D"/>
    <w:rsid w:val="006660B7"/>
    <w:rsid w:val="006676DC"/>
    <w:rsid w:val="006705B2"/>
    <w:rsid w:val="006705F4"/>
    <w:rsid w:val="006711B7"/>
    <w:rsid w:val="0067190E"/>
    <w:rsid w:val="006726C1"/>
    <w:rsid w:val="00673361"/>
    <w:rsid w:val="00673A81"/>
    <w:rsid w:val="00674131"/>
    <w:rsid w:val="006748AA"/>
    <w:rsid w:val="00674F12"/>
    <w:rsid w:val="00675136"/>
    <w:rsid w:val="006759D4"/>
    <w:rsid w:val="00675EAB"/>
    <w:rsid w:val="00676A13"/>
    <w:rsid w:val="00676A91"/>
    <w:rsid w:val="00676B31"/>
    <w:rsid w:val="00676E42"/>
    <w:rsid w:val="006772A4"/>
    <w:rsid w:val="00680E3E"/>
    <w:rsid w:val="006811B3"/>
    <w:rsid w:val="00682488"/>
    <w:rsid w:val="00682F98"/>
    <w:rsid w:val="006833B7"/>
    <w:rsid w:val="00683800"/>
    <w:rsid w:val="00684758"/>
    <w:rsid w:val="00684E2F"/>
    <w:rsid w:val="00685BCD"/>
    <w:rsid w:val="00686326"/>
    <w:rsid w:val="00686592"/>
    <w:rsid w:val="00686B6E"/>
    <w:rsid w:val="006909EF"/>
    <w:rsid w:val="00690D00"/>
    <w:rsid w:val="00690E8F"/>
    <w:rsid w:val="00691D0D"/>
    <w:rsid w:val="00691FBB"/>
    <w:rsid w:val="00691FE4"/>
    <w:rsid w:val="0069247D"/>
    <w:rsid w:val="006931AB"/>
    <w:rsid w:val="0069375C"/>
    <w:rsid w:val="006943E8"/>
    <w:rsid w:val="00695995"/>
    <w:rsid w:val="00696A1E"/>
    <w:rsid w:val="00696C18"/>
    <w:rsid w:val="0069767E"/>
    <w:rsid w:val="006A029C"/>
    <w:rsid w:val="006A05F6"/>
    <w:rsid w:val="006A0A0F"/>
    <w:rsid w:val="006A1CF5"/>
    <w:rsid w:val="006A28D5"/>
    <w:rsid w:val="006A33CF"/>
    <w:rsid w:val="006A3515"/>
    <w:rsid w:val="006A3BEF"/>
    <w:rsid w:val="006A3EA9"/>
    <w:rsid w:val="006A4AF5"/>
    <w:rsid w:val="006A5076"/>
    <w:rsid w:val="006A59A1"/>
    <w:rsid w:val="006A5BB0"/>
    <w:rsid w:val="006A5C75"/>
    <w:rsid w:val="006A607A"/>
    <w:rsid w:val="006A6D98"/>
    <w:rsid w:val="006A6F32"/>
    <w:rsid w:val="006A76FA"/>
    <w:rsid w:val="006A7980"/>
    <w:rsid w:val="006A7DF7"/>
    <w:rsid w:val="006A7E43"/>
    <w:rsid w:val="006B237F"/>
    <w:rsid w:val="006B2428"/>
    <w:rsid w:val="006B2511"/>
    <w:rsid w:val="006B29A1"/>
    <w:rsid w:val="006B32D0"/>
    <w:rsid w:val="006B3398"/>
    <w:rsid w:val="006B3C47"/>
    <w:rsid w:val="006B4699"/>
    <w:rsid w:val="006B57DC"/>
    <w:rsid w:val="006B5B1F"/>
    <w:rsid w:val="006B7269"/>
    <w:rsid w:val="006B77C1"/>
    <w:rsid w:val="006B77F1"/>
    <w:rsid w:val="006B7952"/>
    <w:rsid w:val="006B7B57"/>
    <w:rsid w:val="006C0C1F"/>
    <w:rsid w:val="006C1D8D"/>
    <w:rsid w:val="006C1EB6"/>
    <w:rsid w:val="006C221C"/>
    <w:rsid w:val="006C24EF"/>
    <w:rsid w:val="006C27E1"/>
    <w:rsid w:val="006C2B3D"/>
    <w:rsid w:val="006C2C0C"/>
    <w:rsid w:val="006C2D01"/>
    <w:rsid w:val="006C3A64"/>
    <w:rsid w:val="006C4996"/>
    <w:rsid w:val="006C503E"/>
    <w:rsid w:val="006C5055"/>
    <w:rsid w:val="006C5ACB"/>
    <w:rsid w:val="006C5AF4"/>
    <w:rsid w:val="006C5B9B"/>
    <w:rsid w:val="006C6A3B"/>
    <w:rsid w:val="006C79B7"/>
    <w:rsid w:val="006D049A"/>
    <w:rsid w:val="006D1266"/>
    <w:rsid w:val="006D15EA"/>
    <w:rsid w:val="006D17AD"/>
    <w:rsid w:val="006D2FF0"/>
    <w:rsid w:val="006D3AB9"/>
    <w:rsid w:val="006D41F2"/>
    <w:rsid w:val="006D4798"/>
    <w:rsid w:val="006D5216"/>
    <w:rsid w:val="006D54F7"/>
    <w:rsid w:val="006D5FF2"/>
    <w:rsid w:val="006D604F"/>
    <w:rsid w:val="006D62BD"/>
    <w:rsid w:val="006D6341"/>
    <w:rsid w:val="006D65EA"/>
    <w:rsid w:val="006D69C8"/>
    <w:rsid w:val="006D69D2"/>
    <w:rsid w:val="006D7743"/>
    <w:rsid w:val="006E16B3"/>
    <w:rsid w:val="006E1B5C"/>
    <w:rsid w:val="006E1C66"/>
    <w:rsid w:val="006E204B"/>
    <w:rsid w:val="006E33D0"/>
    <w:rsid w:val="006E369E"/>
    <w:rsid w:val="006E4443"/>
    <w:rsid w:val="006E50EA"/>
    <w:rsid w:val="006E6405"/>
    <w:rsid w:val="006E6F19"/>
    <w:rsid w:val="006E70AD"/>
    <w:rsid w:val="006E7641"/>
    <w:rsid w:val="006F00A7"/>
    <w:rsid w:val="006F05B3"/>
    <w:rsid w:val="006F0914"/>
    <w:rsid w:val="006F091B"/>
    <w:rsid w:val="006F0B5C"/>
    <w:rsid w:val="006F1591"/>
    <w:rsid w:val="006F1977"/>
    <w:rsid w:val="006F1D3F"/>
    <w:rsid w:val="006F2332"/>
    <w:rsid w:val="006F46B7"/>
    <w:rsid w:val="006F49A8"/>
    <w:rsid w:val="006F5F23"/>
    <w:rsid w:val="006F6610"/>
    <w:rsid w:val="006F67C7"/>
    <w:rsid w:val="0070178B"/>
    <w:rsid w:val="00701986"/>
    <w:rsid w:val="00701CF2"/>
    <w:rsid w:val="007042C8"/>
    <w:rsid w:val="0070436F"/>
    <w:rsid w:val="007045B7"/>
    <w:rsid w:val="007047B7"/>
    <w:rsid w:val="00704C92"/>
    <w:rsid w:val="00705CF3"/>
    <w:rsid w:val="00705EB1"/>
    <w:rsid w:val="0070626E"/>
    <w:rsid w:val="0070638D"/>
    <w:rsid w:val="007067D5"/>
    <w:rsid w:val="00706C9A"/>
    <w:rsid w:val="00707257"/>
    <w:rsid w:val="00707CB0"/>
    <w:rsid w:val="007109CC"/>
    <w:rsid w:val="00711567"/>
    <w:rsid w:val="00711931"/>
    <w:rsid w:val="007119C3"/>
    <w:rsid w:val="0071286B"/>
    <w:rsid w:val="0071340C"/>
    <w:rsid w:val="00713AB2"/>
    <w:rsid w:val="00713F1A"/>
    <w:rsid w:val="007158AB"/>
    <w:rsid w:val="0071751F"/>
    <w:rsid w:val="007179FF"/>
    <w:rsid w:val="00717D5B"/>
    <w:rsid w:val="00717FEA"/>
    <w:rsid w:val="00720099"/>
    <w:rsid w:val="00720A78"/>
    <w:rsid w:val="00720D02"/>
    <w:rsid w:val="00721103"/>
    <w:rsid w:val="00721488"/>
    <w:rsid w:val="00721E1A"/>
    <w:rsid w:val="00722521"/>
    <w:rsid w:val="00722D5A"/>
    <w:rsid w:val="00722F50"/>
    <w:rsid w:val="0072351B"/>
    <w:rsid w:val="00723661"/>
    <w:rsid w:val="00723872"/>
    <w:rsid w:val="0072427C"/>
    <w:rsid w:val="007253FE"/>
    <w:rsid w:val="00726445"/>
    <w:rsid w:val="007268DC"/>
    <w:rsid w:val="007269D6"/>
    <w:rsid w:val="0072709F"/>
    <w:rsid w:val="007273AB"/>
    <w:rsid w:val="0073008B"/>
    <w:rsid w:val="0073090B"/>
    <w:rsid w:val="00730DE3"/>
    <w:rsid w:val="00730F49"/>
    <w:rsid w:val="007313B8"/>
    <w:rsid w:val="00731727"/>
    <w:rsid w:val="0073218D"/>
    <w:rsid w:val="00733895"/>
    <w:rsid w:val="00733DEA"/>
    <w:rsid w:val="007344FE"/>
    <w:rsid w:val="00734518"/>
    <w:rsid w:val="00734AF6"/>
    <w:rsid w:val="0073519A"/>
    <w:rsid w:val="007352D6"/>
    <w:rsid w:val="00736A3F"/>
    <w:rsid w:val="00736BB0"/>
    <w:rsid w:val="007371EF"/>
    <w:rsid w:val="00737308"/>
    <w:rsid w:val="00737C07"/>
    <w:rsid w:val="00737F39"/>
    <w:rsid w:val="00740593"/>
    <w:rsid w:val="007410D0"/>
    <w:rsid w:val="00742130"/>
    <w:rsid w:val="007424BE"/>
    <w:rsid w:val="007425AB"/>
    <w:rsid w:val="00742A7D"/>
    <w:rsid w:val="00742B43"/>
    <w:rsid w:val="00742FCB"/>
    <w:rsid w:val="007439B0"/>
    <w:rsid w:val="007439D5"/>
    <w:rsid w:val="00744147"/>
    <w:rsid w:val="00746A25"/>
    <w:rsid w:val="00746B2E"/>
    <w:rsid w:val="00747311"/>
    <w:rsid w:val="00750442"/>
    <w:rsid w:val="00750C29"/>
    <w:rsid w:val="00750FFE"/>
    <w:rsid w:val="007512A3"/>
    <w:rsid w:val="00751A6F"/>
    <w:rsid w:val="00751DBE"/>
    <w:rsid w:val="00753E4B"/>
    <w:rsid w:val="00753F2D"/>
    <w:rsid w:val="007549B5"/>
    <w:rsid w:val="00755113"/>
    <w:rsid w:val="007563A9"/>
    <w:rsid w:val="007577A6"/>
    <w:rsid w:val="00757A48"/>
    <w:rsid w:val="00761215"/>
    <w:rsid w:val="0076142D"/>
    <w:rsid w:val="007625F9"/>
    <w:rsid w:val="0076323E"/>
    <w:rsid w:val="00763DFF"/>
    <w:rsid w:val="00764D62"/>
    <w:rsid w:val="00765070"/>
    <w:rsid w:val="0076620C"/>
    <w:rsid w:val="00766B07"/>
    <w:rsid w:val="00770368"/>
    <w:rsid w:val="0077061D"/>
    <w:rsid w:val="00770A47"/>
    <w:rsid w:val="00770D14"/>
    <w:rsid w:val="00772D50"/>
    <w:rsid w:val="007747B9"/>
    <w:rsid w:val="007752E2"/>
    <w:rsid w:val="0077614B"/>
    <w:rsid w:val="00776E32"/>
    <w:rsid w:val="00776F4D"/>
    <w:rsid w:val="00777E7E"/>
    <w:rsid w:val="00780110"/>
    <w:rsid w:val="0078031A"/>
    <w:rsid w:val="00780363"/>
    <w:rsid w:val="007805B9"/>
    <w:rsid w:val="00781406"/>
    <w:rsid w:val="00781C78"/>
    <w:rsid w:val="00782311"/>
    <w:rsid w:val="007827B6"/>
    <w:rsid w:val="0078298F"/>
    <w:rsid w:val="00782A53"/>
    <w:rsid w:val="0078347B"/>
    <w:rsid w:val="007837A4"/>
    <w:rsid w:val="00784220"/>
    <w:rsid w:val="00784665"/>
    <w:rsid w:val="00785916"/>
    <w:rsid w:val="00785B60"/>
    <w:rsid w:val="007861FF"/>
    <w:rsid w:val="007871E3"/>
    <w:rsid w:val="00787891"/>
    <w:rsid w:val="00787F58"/>
    <w:rsid w:val="0079079B"/>
    <w:rsid w:val="00791453"/>
    <w:rsid w:val="00791850"/>
    <w:rsid w:val="00793038"/>
    <w:rsid w:val="00795517"/>
    <w:rsid w:val="007955DD"/>
    <w:rsid w:val="007957DA"/>
    <w:rsid w:val="00795A56"/>
    <w:rsid w:val="00795C66"/>
    <w:rsid w:val="00795DF8"/>
    <w:rsid w:val="00796622"/>
    <w:rsid w:val="00797585"/>
    <w:rsid w:val="007978D2"/>
    <w:rsid w:val="007979D6"/>
    <w:rsid w:val="00797C8F"/>
    <w:rsid w:val="007A0864"/>
    <w:rsid w:val="007A0DD1"/>
    <w:rsid w:val="007A1CE8"/>
    <w:rsid w:val="007A22E8"/>
    <w:rsid w:val="007A2BED"/>
    <w:rsid w:val="007A30AA"/>
    <w:rsid w:val="007A3D1E"/>
    <w:rsid w:val="007A3E63"/>
    <w:rsid w:val="007A3EA4"/>
    <w:rsid w:val="007A43DA"/>
    <w:rsid w:val="007A4582"/>
    <w:rsid w:val="007A47BC"/>
    <w:rsid w:val="007A49F8"/>
    <w:rsid w:val="007A4DC4"/>
    <w:rsid w:val="007A5968"/>
    <w:rsid w:val="007A5983"/>
    <w:rsid w:val="007A5FE0"/>
    <w:rsid w:val="007A6A44"/>
    <w:rsid w:val="007A7293"/>
    <w:rsid w:val="007B019C"/>
    <w:rsid w:val="007B044E"/>
    <w:rsid w:val="007B2077"/>
    <w:rsid w:val="007B24AF"/>
    <w:rsid w:val="007B29A8"/>
    <w:rsid w:val="007B3128"/>
    <w:rsid w:val="007B4814"/>
    <w:rsid w:val="007B4953"/>
    <w:rsid w:val="007B52F8"/>
    <w:rsid w:val="007B59D4"/>
    <w:rsid w:val="007B5D75"/>
    <w:rsid w:val="007B600D"/>
    <w:rsid w:val="007B6A6A"/>
    <w:rsid w:val="007B6CDB"/>
    <w:rsid w:val="007B6F51"/>
    <w:rsid w:val="007B70FF"/>
    <w:rsid w:val="007B74EE"/>
    <w:rsid w:val="007B769F"/>
    <w:rsid w:val="007B77A9"/>
    <w:rsid w:val="007B7972"/>
    <w:rsid w:val="007C02CE"/>
    <w:rsid w:val="007C065D"/>
    <w:rsid w:val="007C2C5B"/>
    <w:rsid w:val="007C2C67"/>
    <w:rsid w:val="007C2D35"/>
    <w:rsid w:val="007C3040"/>
    <w:rsid w:val="007C38B2"/>
    <w:rsid w:val="007C38B3"/>
    <w:rsid w:val="007C3D0A"/>
    <w:rsid w:val="007C3EC8"/>
    <w:rsid w:val="007C3F99"/>
    <w:rsid w:val="007C478E"/>
    <w:rsid w:val="007C5AE5"/>
    <w:rsid w:val="007C5FBD"/>
    <w:rsid w:val="007C6413"/>
    <w:rsid w:val="007C65C2"/>
    <w:rsid w:val="007C669A"/>
    <w:rsid w:val="007C78D3"/>
    <w:rsid w:val="007C7B81"/>
    <w:rsid w:val="007D00D0"/>
    <w:rsid w:val="007D03EA"/>
    <w:rsid w:val="007D0450"/>
    <w:rsid w:val="007D069E"/>
    <w:rsid w:val="007D12DA"/>
    <w:rsid w:val="007D1D3C"/>
    <w:rsid w:val="007D1FB8"/>
    <w:rsid w:val="007D21C3"/>
    <w:rsid w:val="007D38EA"/>
    <w:rsid w:val="007D3D2B"/>
    <w:rsid w:val="007D4BB2"/>
    <w:rsid w:val="007D507D"/>
    <w:rsid w:val="007D610C"/>
    <w:rsid w:val="007D6E81"/>
    <w:rsid w:val="007D71A6"/>
    <w:rsid w:val="007E05E9"/>
    <w:rsid w:val="007E0645"/>
    <w:rsid w:val="007E0F3F"/>
    <w:rsid w:val="007E1478"/>
    <w:rsid w:val="007E15D3"/>
    <w:rsid w:val="007E1607"/>
    <w:rsid w:val="007E1B29"/>
    <w:rsid w:val="007E22F4"/>
    <w:rsid w:val="007E25DA"/>
    <w:rsid w:val="007E3CA1"/>
    <w:rsid w:val="007E3E7D"/>
    <w:rsid w:val="007E4455"/>
    <w:rsid w:val="007E4706"/>
    <w:rsid w:val="007E4E78"/>
    <w:rsid w:val="007E5574"/>
    <w:rsid w:val="007E651E"/>
    <w:rsid w:val="007E6EFA"/>
    <w:rsid w:val="007E7E73"/>
    <w:rsid w:val="007F0C14"/>
    <w:rsid w:val="007F28DB"/>
    <w:rsid w:val="007F2B1D"/>
    <w:rsid w:val="007F3E3A"/>
    <w:rsid w:val="007F4063"/>
    <w:rsid w:val="007F4EC1"/>
    <w:rsid w:val="007F5A40"/>
    <w:rsid w:val="007F5A48"/>
    <w:rsid w:val="007F60D6"/>
    <w:rsid w:val="007F611D"/>
    <w:rsid w:val="007F67A8"/>
    <w:rsid w:val="007F6831"/>
    <w:rsid w:val="007F6AFF"/>
    <w:rsid w:val="008003B3"/>
    <w:rsid w:val="00800B7A"/>
    <w:rsid w:val="008014C5"/>
    <w:rsid w:val="008017D9"/>
    <w:rsid w:val="00801A25"/>
    <w:rsid w:val="00801A51"/>
    <w:rsid w:val="008020F3"/>
    <w:rsid w:val="00802594"/>
    <w:rsid w:val="0080269D"/>
    <w:rsid w:val="00802EC0"/>
    <w:rsid w:val="008031DB"/>
    <w:rsid w:val="0080403E"/>
    <w:rsid w:val="008044BC"/>
    <w:rsid w:val="00804A38"/>
    <w:rsid w:val="00804A67"/>
    <w:rsid w:val="00805148"/>
    <w:rsid w:val="00806037"/>
    <w:rsid w:val="0080645E"/>
    <w:rsid w:val="00806C9F"/>
    <w:rsid w:val="00811531"/>
    <w:rsid w:val="00811B98"/>
    <w:rsid w:val="00811F09"/>
    <w:rsid w:val="00813218"/>
    <w:rsid w:val="00813365"/>
    <w:rsid w:val="008138DB"/>
    <w:rsid w:val="00813E6B"/>
    <w:rsid w:val="008144DA"/>
    <w:rsid w:val="0081579A"/>
    <w:rsid w:val="00815E8F"/>
    <w:rsid w:val="00816142"/>
    <w:rsid w:val="0081619F"/>
    <w:rsid w:val="008164F2"/>
    <w:rsid w:val="00816D09"/>
    <w:rsid w:val="008172C5"/>
    <w:rsid w:val="0081733E"/>
    <w:rsid w:val="00817724"/>
    <w:rsid w:val="008177EF"/>
    <w:rsid w:val="00817815"/>
    <w:rsid w:val="008204F7"/>
    <w:rsid w:val="00820906"/>
    <w:rsid w:val="00820D19"/>
    <w:rsid w:val="00821BAD"/>
    <w:rsid w:val="00822C78"/>
    <w:rsid w:val="00823DA2"/>
    <w:rsid w:val="00824833"/>
    <w:rsid w:val="00824B28"/>
    <w:rsid w:val="00826DC7"/>
    <w:rsid w:val="00827833"/>
    <w:rsid w:val="00827B32"/>
    <w:rsid w:val="00830980"/>
    <w:rsid w:val="00830CE1"/>
    <w:rsid w:val="008315D4"/>
    <w:rsid w:val="008315EF"/>
    <w:rsid w:val="00831AA2"/>
    <w:rsid w:val="00832356"/>
    <w:rsid w:val="00832EBD"/>
    <w:rsid w:val="008338A4"/>
    <w:rsid w:val="0083394A"/>
    <w:rsid w:val="008341B6"/>
    <w:rsid w:val="00834460"/>
    <w:rsid w:val="00834782"/>
    <w:rsid w:val="00835402"/>
    <w:rsid w:val="0083546A"/>
    <w:rsid w:val="008362EF"/>
    <w:rsid w:val="00836DC9"/>
    <w:rsid w:val="0084026B"/>
    <w:rsid w:val="008409CB"/>
    <w:rsid w:val="00840CE3"/>
    <w:rsid w:val="00840FE0"/>
    <w:rsid w:val="008414D7"/>
    <w:rsid w:val="00841553"/>
    <w:rsid w:val="00842EF2"/>
    <w:rsid w:val="008433F6"/>
    <w:rsid w:val="00843BBB"/>
    <w:rsid w:val="00843D4D"/>
    <w:rsid w:val="00843D9E"/>
    <w:rsid w:val="00843F09"/>
    <w:rsid w:val="00844027"/>
    <w:rsid w:val="00844416"/>
    <w:rsid w:val="008451E7"/>
    <w:rsid w:val="008453E6"/>
    <w:rsid w:val="00845403"/>
    <w:rsid w:val="00845F74"/>
    <w:rsid w:val="0084703E"/>
    <w:rsid w:val="008474ED"/>
    <w:rsid w:val="00850308"/>
    <w:rsid w:val="008512C7"/>
    <w:rsid w:val="00851A6C"/>
    <w:rsid w:val="00852777"/>
    <w:rsid w:val="00852B92"/>
    <w:rsid w:val="00853659"/>
    <w:rsid w:val="00854F78"/>
    <w:rsid w:val="008552AC"/>
    <w:rsid w:val="00855D25"/>
    <w:rsid w:val="008568F9"/>
    <w:rsid w:val="00856BA2"/>
    <w:rsid w:val="00857566"/>
    <w:rsid w:val="0086095C"/>
    <w:rsid w:val="00860CB1"/>
    <w:rsid w:val="00860E55"/>
    <w:rsid w:val="00861BDE"/>
    <w:rsid w:val="00861EDD"/>
    <w:rsid w:val="00862F8D"/>
    <w:rsid w:val="008635F8"/>
    <w:rsid w:val="0086525B"/>
    <w:rsid w:val="0086635B"/>
    <w:rsid w:val="00866EC2"/>
    <w:rsid w:val="00867039"/>
    <w:rsid w:val="0086728B"/>
    <w:rsid w:val="008708F6"/>
    <w:rsid w:val="008709DF"/>
    <w:rsid w:val="00870C77"/>
    <w:rsid w:val="00870D81"/>
    <w:rsid w:val="00871338"/>
    <w:rsid w:val="00871402"/>
    <w:rsid w:val="00871685"/>
    <w:rsid w:val="00872880"/>
    <w:rsid w:val="00873389"/>
    <w:rsid w:val="00873BA2"/>
    <w:rsid w:val="00873D4F"/>
    <w:rsid w:val="00873E79"/>
    <w:rsid w:val="008740F7"/>
    <w:rsid w:val="00874234"/>
    <w:rsid w:val="008750CB"/>
    <w:rsid w:val="00875F24"/>
    <w:rsid w:val="00876380"/>
    <w:rsid w:val="00876458"/>
    <w:rsid w:val="00876A77"/>
    <w:rsid w:val="00876AF5"/>
    <w:rsid w:val="0087732B"/>
    <w:rsid w:val="00877673"/>
    <w:rsid w:val="00877954"/>
    <w:rsid w:val="00877C3E"/>
    <w:rsid w:val="00880AED"/>
    <w:rsid w:val="00880BD4"/>
    <w:rsid w:val="00880FD5"/>
    <w:rsid w:val="0088125F"/>
    <w:rsid w:val="00881429"/>
    <w:rsid w:val="00881A63"/>
    <w:rsid w:val="00881E44"/>
    <w:rsid w:val="00882DC9"/>
    <w:rsid w:val="00882EE7"/>
    <w:rsid w:val="008832C0"/>
    <w:rsid w:val="008839D0"/>
    <w:rsid w:val="00883C06"/>
    <w:rsid w:val="00883C17"/>
    <w:rsid w:val="00883D2A"/>
    <w:rsid w:val="00884A1D"/>
    <w:rsid w:val="00884EEA"/>
    <w:rsid w:val="00886A60"/>
    <w:rsid w:val="00886C58"/>
    <w:rsid w:val="00886D1C"/>
    <w:rsid w:val="00886DBC"/>
    <w:rsid w:val="00886E8F"/>
    <w:rsid w:val="00887505"/>
    <w:rsid w:val="008875B5"/>
    <w:rsid w:val="00887791"/>
    <w:rsid w:val="00887A75"/>
    <w:rsid w:val="00890911"/>
    <w:rsid w:val="0089193A"/>
    <w:rsid w:val="00891E41"/>
    <w:rsid w:val="008921C5"/>
    <w:rsid w:val="00892C55"/>
    <w:rsid w:val="00892FAE"/>
    <w:rsid w:val="00893219"/>
    <w:rsid w:val="008935C9"/>
    <w:rsid w:val="00893CDC"/>
    <w:rsid w:val="00893CF4"/>
    <w:rsid w:val="00894081"/>
    <w:rsid w:val="00894884"/>
    <w:rsid w:val="008950DA"/>
    <w:rsid w:val="00896D4C"/>
    <w:rsid w:val="00897BC2"/>
    <w:rsid w:val="008A0163"/>
    <w:rsid w:val="008A0E9C"/>
    <w:rsid w:val="008A157F"/>
    <w:rsid w:val="008A164C"/>
    <w:rsid w:val="008A1A4C"/>
    <w:rsid w:val="008A236A"/>
    <w:rsid w:val="008A258A"/>
    <w:rsid w:val="008A2A36"/>
    <w:rsid w:val="008A2B9F"/>
    <w:rsid w:val="008A4BA7"/>
    <w:rsid w:val="008A4C3A"/>
    <w:rsid w:val="008A4F77"/>
    <w:rsid w:val="008A5373"/>
    <w:rsid w:val="008A5A8B"/>
    <w:rsid w:val="008A5C8F"/>
    <w:rsid w:val="008A6687"/>
    <w:rsid w:val="008A70B8"/>
    <w:rsid w:val="008A72CA"/>
    <w:rsid w:val="008A7451"/>
    <w:rsid w:val="008A7E90"/>
    <w:rsid w:val="008B073D"/>
    <w:rsid w:val="008B18BC"/>
    <w:rsid w:val="008B2042"/>
    <w:rsid w:val="008B2B84"/>
    <w:rsid w:val="008B3496"/>
    <w:rsid w:val="008B39A2"/>
    <w:rsid w:val="008B4035"/>
    <w:rsid w:val="008B4232"/>
    <w:rsid w:val="008B501C"/>
    <w:rsid w:val="008B53D1"/>
    <w:rsid w:val="008B5625"/>
    <w:rsid w:val="008B5836"/>
    <w:rsid w:val="008B5FFB"/>
    <w:rsid w:val="008B6960"/>
    <w:rsid w:val="008B7879"/>
    <w:rsid w:val="008B79C7"/>
    <w:rsid w:val="008B7A22"/>
    <w:rsid w:val="008B7BAE"/>
    <w:rsid w:val="008C00AE"/>
    <w:rsid w:val="008C120D"/>
    <w:rsid w:val="008C1724"/>
    <w:rsid w:val="008C1A7F"/>
    <w:rsid w:val="008C1FD9"/>
    <w:rsid w:val="008C32DC"/>
    <w:rsid w:val="008C398F"/>
    <w:rsid w:val="008C3B9F"/>
    <w:rsid w:val="008C4806"/>
    <w:rsid w:val="008C4A76"/>
    <w:rsid w:val="008C4C54"/>
    <w:rsid w:val="008C55AC"/>
    <w:rsid w:val="008C573B"/>
    <w:rsid w:val="008C5949"/>
    <w:rsid w:val="008C63EB"/>
    <w:rsid w:val="008C66A4"/>
    <w:rsid w:val="008C66B2"/>
    <w:rsid w:val="008C66C6"/>
    <w:rsid w:val="008C72B9"/>
    <w:rsid w:val="008C72C4"/>
    <w:rsid w:val="008C7A28"/>
    <w:rsid w:val="008D00A0"/>
    <w:rsid w:val="008D00F9"/>
    <w:rsid w:val="008D04C3"/>
    <w:rsid w:val="008D0868"/>
    <w:rsid w:val="008D09EA"/>
    <w:rsid w:val="008D0E06"/>
    <w:rsid w:val="008D0F54"/>
    <w:rsid w:val="008D1D95"/>
    <w:rsid w:val="008D2B31"/>
    <w:rsid w:val="008D2DA4"/>
    <w:rsid w:val="008D37FE"/>
    <w:rsid w:val="008D3E35"/>
    <w:rsid w:val="008D4293"/>
    <w:rsid w:val="008D4336"/>
    <w:rsid w:val="008D44B7"/>
    <w:rsid w:val="008D49CA"/>
    <w:rsid w:val="008D4CD2"/>
    <w:rsid w:val="008D60DA"/>
    <w:rsid w:val="008D60EB"/>
    <w:rsid w:val="008D6942"/>
    <w:rsid w:val="008D75F7"/>
    <w:rsid w:val="008E0FD4"/>
    <w:rsid w:val="008E11CD"/>
    <w:rsid w:val="008E1B74"/>
    <w:rsid w:val="008E282D"/>
    <w:rsid w:val="008E2F96"/>
    <w:rsid w:val="008E3391"/>
    <w:rsid w:val="008E4A42"/>
    <w:rsid w:val="008E4BD2"/>
    <w:rsid w:val="008E4FC1"/>
    <w:rsid w:val="008E6286"/>
    <w:rsid w:val="008E655E"/>
    <w:rsid w:val="008E75E7"/>
    <w:rsid w:val="008F016E"/>
    <w:rsid w:val="008F1203"/>
    <w:rsid w:val="008F1D3C"/>
    <w:rsid w:val="008F2CA0"/>
    <w:rsid w:val="008F2EBC"/>
    <w:rsid w:val="008F2EE4"/>
    <w:rsid w:val="008F42D7"/>
    <w:rsid w:val="008F456B"/>
    <w:rsid w:val="008F492A"/>
    <w:rsid w:val="008F51D9"/>
    <w:rsid w:val="008F6C21"/>
    <w:rsid w:val="008F7131"/>
    <w:rsid w:val="008F7136"/>
    <w:rsid w:val="008F737F"/>
    <w:rsid w:val="008F7F34"/>
    <w:rsid w:val="009002CF"/>
    <w:rsid w:val="00900D9B"/>
    <w:rsid w:val="0090147C"/>
    <w:rsid w:val="00901BC0"/>
    <w:rsid w:val="00901EE5"/>
    <w:rsid w:val="0090299F"/>
    <w:rsid w:val="0090330C"/>
    <w:rsid w:val="00903714"/>
    <w:rsid w:val="00903BC1"/>
    <w:rsid w:val="00903F87"/>
    <w:rsid w:val="0090431C"/>
    <w:rsid w:val="009043B0"/>
    <w:rsid w:val="00904B59"/>
    <w:rsid w:val="009051BF"/>
    <w:rsid w:val="0090609B"/>
    <w:rsid w:val="009063FF"/>
    <w:rsid w:val="00906781"/>
    <w:rsid w:val="00906A54"/>
    <w:rsid w:val="0090758F"/>
    <w:rsid w:val="0090785E"/>
    <w:rsid w:val="00907CA3"/>
    <w:rsid w:val="00907F78"/>
    <w:rsid w:val="00910D01"/>
    <w:rsid w:val="009111FC"/>
    <w:rsid w:val="00911336"/>
    <w:rsid w:val="00911E8E"/>
    <w:rsid w:val="00913317"/>
    <w:rsid w:val="0091385A"/>
    <w:rsid w:val="00913F99"/>
    <w:rsid w:val="009143E1"/>
    <w:rsid w:val="00914581"/>
    <w:rsid w:val="00914760"/>
    <w:rsid w:val="00914968"/>
    <w:rsid w:val="009150EE"/>
    <w:rsid w:val="009151A5"/>
    <w:rsid w:val="00915DDA"/>
    <w:rsid w:val="0091618E"/>
    <w:rsid w:val="009164F5"/>
    <w:rsid w:val="0091726C"/>
    <w:rsid w:val="00920765"/>
    <w:rsid w:val="009224CD"/>
    <w:rsid w:val="009229B9"/>
    <w:rsid w:val="009231A8"/>
    <w:rsid w:val="00925468"/>
    <w:rsid w:val="0092664D"/>
    <w:rsid w:val="00926CD4"/>
    <w:rsid w:val="00926F86"/>
    <w:rsid w:val="00927F78"/>
    <w:rsid w:val="009301B9"/>
    <w:rsid w:val="0093077A"/>
    <w:rsid w:val="00930C1A"/>
    <w:rsid w:val="00930C70"/>
    <w:rsid w:val="009318F9"/>
    <w:rsid w:val="00931FB0"/>
    <w:rsid w:val="00932226"/>
    <w:rsid w:val="00932B20"/>
    <w:rsid w:val="009335E6"/>
    <w:rsid w:val="0093575E"/>
    <w:rsid w:val="00935F7D"/>
    <w:rsid w:val="009363B1"/>
    <w:rsid w:val="00937676"/>
    <w:rsid w:val="00937866"/>
    <w:rsid w:val="0094004D"/>
    <w:rsid w:val="009401F7"/>
    <w:rsid w:val="00940891"/>
    <w:rsid w:val="0094118C"/>
    <w:rsid w:val="00941642"/>
    <w:rsid w:val="009419EB"/>
    <w:rsid w:val="00941BE4"/>
    <w:rsid w:val="009438DE"/>
    <w:rsid w:val="0094392F"/>
    <w:rsid w:val="009445AF"/>
    <w:rsid w:val="00944B32"/>
    <w:rsid w:val="00944D6B"/>
    <w:rsid w:val="00944F82"/>
    <w:rsid w:val="009453D1"/>
    <w:rsid w:val="0094541B"/>
    <w:rsid w:val="009459DE"/>
    <w:rsid w:val="009462F4"/>
    <w:rsid w:val="0094664B"/>
    <w:rsid w:val="00946760"/>
    <w:rsid w:val="0094682A"/>
    <w:rsid w:val="00946CC1"/>
    <w:rsid w:val="00946CEF"/>
    <w:rsid w:val="00947172"/>
    <w:rsid w:val="0094765B"/>
    <w:rsid w:val="00947DB6"/>
    <w:rsid w:val="00947F54"/>
    <w:rsid w:val="00950A70"/>
    <w:rsid w:val="0095120E"/>
    <w:rsid w:val="0095175A"/>
    <w:rsid w:val="009518B0"/>
    <w:rsid w:val="00951D77"/>
    <w:rsid w:val="00952265"/>
    <w:rsid w:val="00952F02"/>
    <w:rsid w:val="00953B59"/>
    <w:rsid w:val="00954B3F"/>
    <w:rsid w:val="00954D2E"/>
    <w:rsid w:val="00954DB3"/>
    <w:rsid w:val="00954FB8"/>
    <w:rsid w:val="0095535E"/>
    <w:rsid w:val="00955CC0"/>
    <w:rsid w:val="00956029"/>
    <w:rsid w:val="00956121"/>
    <w:rsid w:val="0095695C"/>
    <w:rsid w:val="0095766D"/>
    <w:rsid w:val="00957B54"/>
    <w:rsid w:val="0096052D"/>
    <w:rsid w:val="009606E5"/>
    <w:rsid w:val="00960717"/>
    <w:rsid w:val="00960BBE"/>
    <w:rsid w:val="00960E7C"/>
    <w:rsid w:val="009611C3"/>
    <w:rsid w:val="009616B8"/>
    <w:rsid w:val="00962507"/>
    <w:rsid w:val="009634A1"/>
    <w:rsid w:val="00963942"/>
    <w:rsid w:val="00966174"/>
    <w:rsid w:val="009672CC"/>
    <w:rsid w:val="00970099"/>
    <w:rsid w:val="009709B5"/>
    <w:rsid w:val="00970B44"/>
    <w:rsid w:val="009715AA"/>
    <w:rsid w:val="00971B07"/>
    <w:rsid w:val="00971EA1"/>
    <w:rsid w:val="00971EB0"/>
    <w:rsid w:val="00971F6E"/>
    <w:rsid w:val="009722BA"/>
    <w:rsid w:val="00972675"/>
    <w:rsid w:val="00972E92"/>
    <w:rsid w:val="00973B88"/>
    <w:rsid w:val="00973E23"/>
    <w:rsid w:val="00974238"/>
    <w:rsid w:val="0097538C"/>
    <w:rsid w:val="0097608B"/>
    <w:rsid w:val="00977226"/>
    <w:rsid w:val="00977469"/>
    <w:rsid w:val="00977ACB"/>
    <w:rsid w:val="00977E62"/>
    <w:rsid w:val="009804B6"/>
    <w:rsid w:val="009806B4"/>
    <w:rsid w:val="0098135B"/>
    <w:rsid w:val="0098205D"/>
    <w:rsid w:val="009823B8"/>
    <w:rsid w:val="00982601"/>
    <w:rsid w:val="0098325B"/>
    <w:rsid w:val="009837CE"/>
    <w:rsid w:val="00984124"/>
    <w:rsid w:val="0098473A"/>
    <w:rsid w:val="00984A16"/>
    <w:rsid w:val="00985144"/>
    <w:rsid w:val="00986179"/>
    <w:rsid w:val="009861E0"/>
    <w:rsid w:val="00986BE5"/>
    <w:rsid w:val="00987E56"/>
    <w:rsid w:val="00990003"/>
    <w:rsid w:val="0099012C"/>
    <w:rsid w:val="00990372"/>
    <w:rsid w:val="00990510"/>
    <w:rsid w:val="0099071E"/>
    <w:rsid w:val="00990C85"/>
    <w:rsid w:val="009910B3"/>
    <w:rsid w:val="009923A6"/>
    <w:rsid w:val="00992778"/>
    <w:rsid w:val="0099315E"/>
    <w:rsid w:val="00994634"/>
    <w:rsid w:val="0099602D"/>
    <w:rsid w:val="00996078"/>
    <w:rsid w:val="00996219"/>
    <w:rsid w:val="009964F4"/>
    <w:rsid w:val="00996784"/>
    <w:rsid w:val="00997A81"/>
    <w:rsid w:val="009A03AD"/>
    <w:rsid w:val="009A1419"/>
    <w:rsid w:val="009A1DC4"/>
    <w:rsid w:val="009A2359"/>
    <w:rsid w:val="009A23A5"/>
    <w:rsid w:val="009A23D7"/>
    <w:rsid w:val="009A27A6"/>
    <w:rsid w:val="009A2C9B"/>
    <w:rsid w:val="009A347D"/>
    <w:rsid w:val="009A413B"/>
    <w:rsid w:val="009A4B52"/>
    <w:rsid w:val="009A4C28"/>
    <w:rsid w:val="009A53E8"/>
    <w:rsid w:val="009A6666"/>
    <w:rsid w:val="009A6F5D"/>
    <w:rsid w:val="009A7AE6"/>
    <w:rsid w:val="009B0260"/>
    <w:rsid w:val="009B057E"/>
    <w:rsid w:val="009B0711"/>
    <w:rsid w:val="009B07B3"/>
    <w:rsid w:val="009B0B14"/>
    <w:rsid w:val="009B0C9D"/>
    <w:rsid w:val="009B1272"/>
    <w:rsid w:val="009B1D54"/>
    <w:rsid w:val="009B1F50"/>
    <w:rsid w:val="009B23E1"/>
    <w:rsid w:val="009B2436"/>
    <w:rsid w:val="009B24B2"/>
    <w:rsid w:val="009B2A02"/>
    <w:rsid w:val="009B2B4E"/>
    <w:rsid w:val="009B3A97"/>
    <w:rsid w:val="009B4D11"/>
    <w:rsid w:val="009B5F50"/>
    <w:rsid w:val="009B6312"/>
    <w:rsid w:val="009B696F"/>
    <w:rsid w:val="009B713A"/>
    <w:rsid w:val="009B79BB"/>
    <w:rsid w:val="009B7CFC"/>
    <w:rsid w:val="009B7FC8"/>
    <w:rsid w:val="009C09FF"/>
    <w:rsid w:val="009C0AC8"/>
    <w:rsid w:val="009C0AD3"/>
    <w:rsid w:val="009C0D51"/>
    <w:rsid w:val="009C0EFF"/>
    <w:rsid w:val="009C0F37"/>
    <w:rsid w:val="009C148C"/>
    <w:rsid w:val="009C4004"/>
    <w:rsid w:val="009C46F0"/>
    <w:rsid w:val="009C4B48"/>
    <w:rsid w:val="009C51FC"/>
    <w:rsid w:val="009C54B0"/>
    <w:rsid w:val="009C594C"/>
    <w:rsid w:val="009C5E67"/>
    <w:rsid w:val="009C5E96"/>
    <w:rsid w:val="009C6C00"/>
    <w:rsid w:val="009C7A58"/>
    <w:rsid w:val="009D00DC"/>
    <w:rsid w:val="009D021C"/>
    <w:rsid w:val="009D0221"/>
    <w:rsid w:val="009D0656"/>
    <w:rsid w:val="009D06B7"/>
    <w:rsid w:val="009D0FBD"/>
    <w:rsid w:val="009D17F8"/>
    <w:rsid w:val="009D22E0"/>
    <w:rsid w:val="009D29B9"/>
    <w:rsid w:val="009D30A8"/>
    <w:rsid w:val="009D36EF"/>
    <w:rsid w:val="009D3EAF"/>
    <w:rsid w:val="009D4759"/>
    <w:rsid w:val="009D47BD"/>
    <w:rsid w:val="009D47DD"/>
    <w:rsid w:val="009D4CF6"/>
    <w:rsid w:val="009D511B"/>
    <w:rsid w:val="009D551C"/>
    <w:rsid w:val="009D62A4"/>
    <w:rsid w:val="009D631E"/>
    <w:rsid w:val="009D6841"/>
    <w:rsid w:val="009D6E0F"/>
    <w:rsid w:val="009D763C"/>
    <w:rsid w:val="009D7BD6"/>
    <w:rsid w:val="009D7C4D"/>
    <w:rsid w:val="009E10EA"/>
    <w:rsid w:val="009E3093"/>
    <w:rsid w:val="009E3201"/>
    <w:rsid w:val="009E3450"/>
    <w:rsid w:val="009E3756"/>
    <w:rsid w:val="009E3968"/>
    <w:rsid w:val="009E3AF1"/>
    <w:rsid w:val="009E4131"/>
    <w:rsid w:val="009E43AF"/>
    <w:rsid w:val="009E4C2B"/>
    <w:rsid w:val="009E4DFB"/>
    <w:rsid w:val="009E56AA"/>
    <w:rsid w:val="009E5B79"/>
    <w:rsid w:val="009E7226"/>
    <w:rsid w:val="009F13D6"/>
    <w:rsid w:val="009F2BC7"/>
    <w:rsid w:val="009F2D5D"/>
    <w:rsid w:val="009F300C"/>
    <w:rsid w:val="009F58AD"/>
    <w:rsid w:val="009F6080"/>
    <w:rsid w:val="009F6129"/>
    <w:rsid w:val="009F674D"/>
    <w:rsid w:val="009F7412"/>
    <w:rsid w:val="009F7573"/>
    <w:rsid w:val="009F771F"/>
    <w:rsid w:val="009F7A62"/>
    <w:rsid w:val="009F7DC9"/>
    <w:rsid w:val="00A0003A"/>
    <w:rsid w:val="00A00769"/>
    <w:rsid w:val="00A00A20"/>
    <w:rsid w:val="00A00B51"/>
    <w:rsid w:val="00A0117D"/>
    <w:rsid w:val="00A022E1"/>
    <w:rsid w:val="00A02888"/>
    <w:rsid w:val="00A03747"/>
    <w:rsid w:val="00A0421A"/>
    <w:rsid w:val="00A04DFC"/>
    <w:rsid w:val="00A05112"/>
    <w:rsid w:val="00A05E65"/>
    <w:rsid w:val="00A0621D"/>
    <w:rsid w:val="00A072E1"/>
    <w:rsid w:val="00A0748A"/>
    <w:rsid w:val="00A07B99"/>
    <w:rsid w:val="00A07BB4"/>
    <w:rsid w:val="00A07CFC"/>
    <w:rsid w:val="00A10246"/>
    <w:rsid w:val="00A105A6"/>
    <w:rsid w:val="00A108E7"/>
    <w:rsid w:val="00A112D5"/>
    <w:rsid w:val="00A11C1B"/>
    <w:rsid w:val="00A1233F"/>
    <w:rsid w:val="00A12B4B"/>
    <w:rsid w:val="00A12CA1"/>
    <w:rsid w:val="00A12E26"/>
    <w:rsid w:val="00A1389D"/>
    <w:rsid w:val="00A13BC8"/>
    <w:rsid w:val="00A13ED0"/>
    <w:rsid w:val="00A14123"/>
    <w:rsid w:val="00A143CC"/>
    <w:rsid w:val="00A14B6C"/>
    <w:rsid w:val="00A1501D"/>
    <w:rsid w:val="00A150FD"/>
    <w:rsid w:val="00A15C50"/>
    <w:rsid w:val="00A1754C"/>
    <w:rsid w:val="00A17CA7"/>
    <w:rsid w:val="00A17F42"/>
    <w:rsid w:val="00A20855"/>
    <w:rsid w:val="00A20D04"/>
    <w:rsid w:val="00A224EF"/>
    <w:rsid w:val="00A22859"/>
    <w:rsid w:val="00A23904"/>
    <w:rsid w:val="00A23AA0"/>
    <w:rsid w:val="00A247D1"/>
    <w:rsid w:val="00A24897"/>
    <w:rsid w:val="00A24D7E"/>
    <w:rsid w:val="00A24F8E"/>
    <w:rsid w:val="00A260C5"/>
    <w:rsid w:val="00A26967"/>
    <w:rsid w:val="00A26A01"/>
    <w:rsid w:val="00A27195"/>
    <w:rsid w:val="00A27627"/>
    <w:rsid w:val="00A27730"/>
    <w:rsid w:val="00A27AA7"/>
    <w:rsid w:val="00A27D9E"/>
    <w:rsid w:val="00A306DA"/>
    <w:rsid w:val="00A30A8E"/>
    <w:rsid w:val="00A30FB4"/>
    <w:rsid w:val="00A3195A"/>
    <w:rsid w:val="00A31DE5"/>
    <w:rsid w:val="00A32595"/>
    <w:rsid w:val="00A32C2C"/>
    <w:rsid w:val="00A32CA4"/>
    <w:rsid w:val="00A33D0D"/>
    <w:rsid w:val="00A33E4D"/>
    <w:rsid w:val="00A36686"/>
    <w:rsid w:val="00A36FBE"/>
    <w:rsid w:val="00A37ED5"/>
    <w:rsid w:val="00A40337"/>
    <w:rsid w:val="00A4040B"/>
    <w:rsid w:val="00A40F20"/>
    <w:rsid w:val="00A416AA"/>
    <w:rsid w:val="00A41A1E"/>
    <w:rsid w:val="00A41A61"/>
    <w:rsid w:val="00A41E0F"/>
    <w:rsid w:val="00A432E5"/>
    <w:rsid w:val="00A445AC"/>
    <w:rsid w:val="00A44990"/>
    <w:rsid w:val="00A44E6F"/>
    <w:rsid w:val="00A461B1"/>
    <w:rsid w:val="00A47018"/>
    <w:rsid w:val="00A47DB4"/>
    <w:rsid w:val="00A47F6C"/>
    <w:rsid w:val="00A50668"/>
    <w:rsid w:val="00A506DC"/>
    <w:rsid w:val="00A5189D"/>
    <w:rsid w:val="00A52A17"/>
    <w:rsid w:val="00A52CBA"/>
    <w:rsid w:val="00A53120"/>
    <w:rsid w:val="00A54171"/>
    <w:rsid w:val="00A5459F"/>
    <w:rsid w:val="00A54A90"/>
    <w:rsid w:val="00A54BE1"/>
    <w:rsid w:val="00A55618"/>
    <w:rsid w:val="00A55850"/>
    <w:rsid w:val="00A56077"/>
    <w:rsid w:val="00A561A6"/>
    <w:rsid w:val="00A567B7"/>
    <w:rsid w:val="00A56D28"/>
    <w:rsid w:val="00A613E8"/>
    <w:rsid w:val="00A61554"/>
    <w:rsid w:val="00A6204D"/>
    <w:rsid w:val="00A623C1"/>
    <w:rsid w:val="00A627A0"/>
    <w:rsid w:val="00A628C7"/>
    <w:rsid w:val="00A63494"/>
    <w:rsid w:val="00A64138"/>
    <w:rsid w:val="00A64760"/>
    <w:rsid w:val="00A64E81"/>
    <w:rsid w:val="00A65100"/>
    <w:rsid w:val="00A65397"/>
    <w:rsid w:val="00A65CE9"/>
    <w:rsid w:val="00A65FF3"/>
    <w:rsid w:val="00A672F1"/>
    <w:rsid w:val="00A67DAB"/>
    <w:rsid w:val="00A7066E"/>
    <w:rsid w:val="00A7088C"/>
    <w:rsid w:val="00A70F6F"/>
    <w:rsid w:val="00A71775"/>
    <w:rsid w:val="00A7208B"/>
    <w:rsid w:val="00A72E46"/>
    <w:rsid w:val="00A73492"/>
    <w:rsid w:val="00A73FAA"/>
    <w:rsid w:val="00A74C8A"/>
    <w:rsid w:val="00A74F05"/>
    <w:rsid w:val="00A74F86"/>
    <w:rsid w:val="00A75056"/>
    <w:rsid w:val="00A754EA"/>
    <w:rsid w:val="00A75D0E"/>
    <w:rsid w:val="00A7752B"/>
    <w:rsid w:val="00A779B3"/>
    <w:rsid w:val="00A800B8"/>
    <w:rsid w:val="00A80556"/>
    <w:rsid w:val="00A80ABA"/>
    <w:rsid w:val="00A80DFB"/>
    <w:rsid w:val="00A8236E"/>
    <w:rsid w:val="00A828CA"/>
    <w:rsid w:val="00A82B10"/>
    <w:rsid w:val="00A82D5C"/>
    <w:rsid w:val="00A82E2B"/>
    <w:rsid w:val="00A82ED5"/>
    <w:rsid w:val="00A830F0"/>
    <w:rsid w:val="00A8434A"/>
    <w:rsid w:val="00A84B93"/>
    <w:rsid w:val="00A852DA"/>
    <w:rsid w:val="00A8603D"/>
    <w:rsid w:val="00A86048"/>
    <w:rsid w:val="00A86085"/>
    <w:rsid w:val="00A86560"/>
    <w:rsid w:val="00A865D8"/>
    <w:rsid w:val="00A86A8B"/>
    <w:rsid w:val="00A86C3E"/>
    <w:rsid w:val="00A86DB4"/>
    <w:rsid w:val="00A878C7"/>
    <w:rsid w:val="00A907D3"/>
    <w:rsid w:val="00A909E6"/>
    <w:rsid w:val="00A916A1"/>
    <w:rsid w:val="00A9279B"/>
    <w:rsid w:val="00A929C9"/>
    <w:rsid w:val="00A92CA4"/>
    <w:rsid w:val="00A9383E"/>
    <w:rsid w:val="00A93D7E"/>
    <w:rsid w:val="00A94ADA"/>
    <w:rsid w:val="00A9557A"/>
    <w:rsid w:val="00A95AB3"/>
    <w:rsid w:val="00A95D28"/>
    <w:rsid w:val="00A960A4"/>
    <w:rsid w:val="00A9619B"/>
    <w:rsid w:val="00A96853"/>
    <w:rsid w:val="00A974E8"/>
    <w:rsid w:val="00A97B2B"/>
    <w:rsid w:val="00AA00E5"/>
    <w:rsid w:val="00AA029D"/>
    <w:rsid w:val="00AA02C8"/>
    <w:rsid w:val="00AA09AA"/>
    <w:rsid w:val="00AA1B50"/>
    <w:rsid w:val="00AA1B72"/>
    <w:rsid w:val="00AA1F42"/>
    <w:rsid w:val="00AA2AF6"/>
    <w:rsid w:val="00AA35FE"/>
    <w:rsid w:val="00AA3B01"/>
    <w:rsid w:val="00AA4A27"/>
    <w:rsid w:val="00AA4D16"/>
    <w:rsid w:val="00AA5DEE"/>
    <w:rsid w:val="00AA5E16"/>
    <w:rsid w:val="00AA621E"/>
    <w:rsid w:val="00AA62E4"/>
    <w:rsid w:val="00AA70FC"/>
    <w:rsid w:val="00AA75A4"/>
    <w:rsid w:val="00AA7F53"/>
    <w:rsid w:val="00AB0085"/>
    <w:rsid w:val="00AB0528"/>
    <w:rsid w:val="00AB0B1C"/>
    <w:rsid w:val="00AB0E07"/>
    <w:rsid w:val="00AB2022"/>
    <w:rsid w:val="00AB2DE6"/>
    <w:rsid w:val="00AB34D6"/>
    <w:rsid w:val="00AB3D3B"/>
    <w:rsid w:val="00AB421A"/>
    <w:rsid w:val="00AB6B1F"/>
    <w:rsid w:val="00AB6C62"/>
    <w:rsid w:val="00AB73CE"/>
    <w:rsid w:val="00AB7BE8"/>
    <w:rsid w:val="00AC0689"/>
    <w:rsid w:val="00AC1178"/>
    <w:rsid w:val="00AC1A7E"/>
    <w:rsid w:val="00AC22C5"/>
    <w:rsid w:val="00AC25AA"/>
    <w:rsid w:val="00AC25B3"/>
    <w:rsid w:val="00AC2A36"/>
    <w:rsid w:val="00AC561D"/>
    <w:rsid w:val="00AC5739"/>
    <w:rsid w:val="00AC6714"/>
    <w:rsid w:val="00AC70E6"/>
    <w:rsid w:val="00AC74A5"/>
    <w:rsid w:val="00AC7CE4"/>
    <w:rsid w:val="00AD0336"/>
    <w:rsid w:val="00AD0B25"/>
    <w:rsid w:val="00AD2028"/>
    <w:rsid w:val="00AD2215"/>
    <w:rsid w:val="00AD26BD"/>
    <w:rsid w:val="00AD3C39"/>
    <w:rsid w:val="00AD61F9"/>
    <w:rsid w:val="00AD7777"/>
    <w:rsid w:val="00AE0408"/>
    <w:rsid w:val="00AE048E"/>
    <w:rsid w:val="00AE1670"/>
    <w:rsid w:val="00AE184C"/>
    <w:rsid w:val="00AE1B85"/>
    <w:rsid w:val="00AE36A0"/>
    <w:rsid w:val="00AE5258"/>
    <w:rsid w:val="00AE6591"/>
    <w:rsid w:val="00AE6772"/>
    <w:rsid w:val="00AE67F1"/>
    <w:rsid w:val="00AE6F62"/>
    <w:rsid w:val="00AE72B9"/>
    <w:rsid w:val="00AE7A40"/>
    <w:rsid w:val="00AF10F1"/>
    <w:rsid w:val="00AF14C8"/>
    <w:rsid w:val="00AF1831"/>
    <w:rsid w:val="00AF19E5"/>
    <w:rsid w:val="00AF1A05"/>
    <w:rsid w:val="00AF1AB0"/>
    <w:rsid w:val="00AF1DEF"/>
    <w:rsid w:val="00AF2E10"/>
    <w:rsid w:val="00AF2E36"/>
    <w:rsid w:val="00AF3122"/>
    <w:rsid w:val="00AF364A"/>
    <w:rsid w:val="00AF4010"/>
    <w:rsid w:val="00AF6270"/>
    <w:rsid w:val="00AF6298"/>
    <w:rsid w:val="00AF629D"/>
    <w:rsid w:val="00AF63EC"/>
    <w:rsid w:val="00AF77F5"/>
    <w:rsid w:val="00AF7BC2"/>
    <w:rsid w:val="00AF7F3C"/>
    <w:rsid w:val="00B00578"/>
    <w:rsid w:val="00B0079E"/>
    <w:rsid w:val="00B02275"/>
    <w:rsid w:val="00B022A4"/>
    <w:rsid w:val="00B029C7"/>
    <w:rsid w:val="00B03112"/>
    <w:rsid w:val="00B03682"/>
    <w:rsid w:val="00B03AAE"/>
    <w:rsid w:val="00B04858"/>
    <w:rsid w:val="00B048E8"/>
    <w:rsid w:val="00B04BBC"/>
    <w:rsid w:val="00B04F8D"/>
    <w:rsid w:val="00B051F8"/>
    <w:rsid w:val="00B05658"/>
    <w:rsid w:val="00B05995"/>
    <w:rsid w:val="00B06064"/>
    <w:rsid w:val="00B06BDD"/>
    <w:rsid w:val="00B06E55"/>
    <w:rsid w:val="00B071FD"/>
    <w:rsid w:val="00B07431"/>
    <w:rsid w:val="00B07665"/>
    <w:rsid w:val="00B07E79"/>
    <w:rsid w:val="00B101F3"/>
    <w:rsid w:val="00B10262"/>
    <w:rsid w:val="00B10948"/>
    <w:rsid w:val="00B109D7"/>
    <w:rsid w:val="00B114A8"/>
    <w:rsid w:val="00B115BE"/>
    <w:rsid w:val="00B11E68"/>
    <w:rsid w:val="00B12D74"/>
    <w:rsid w:val="00B12F32"/>
    <w:rsid w:val="00B133A2"/>
    <w:rsid w:val="00B138D3"/>
    <w:rsid w:val="00B143B7"/>
    <w:rsid w:val="00B144A6"/>
    <w:rsid w:val="00B146F5"/>
    <w:rsid w:val="00B14821"/>
    <w:rsid w:val="00B149CC"/>
    <w:rsid w:val="00B14AFE"/>
    <w:rsid w:val="00B15A8C"/>
    <w:rsid w:val="00B16560"/>
    <w:rsid w:val="00B17570"/>
    <w:rsid w:val="00B17DD7"/>
    <w:rsid w:val="00B20874"/>
    <w:rsid w:val="00B2136E"/>
    <w:rsid w:val="00B21688"/>
    <w:rsid w:val="00B21BD5"/>
    <w:rsid w:val="00B21CD6"/>
    <w:rsid w:val="00B2268A"/>
    <w:rsid w:val="00B22D74"/>
    <w:rsid w:val="00B236C7"/>
    <w:rsid w:val="00B237AC"/>
    <w:rsid w:val="00B2472C"/>
    <w:rsid w:val="00B24C83"/>
    <w:rsid w:val="00B24F78"/>
    <w:rsid w:val="00B258E7"/>
    <w:rsid w:val="00B25D46"/>
    <w:rsid w:val="00B269BE"/>
    <w:rsid w:val="00B3105D"/>
    <w:rsid w:val="00B3133B"/>
    <w:rsid w:val="00B315AD"/>
    <w:rsid w:val="00B317B1"/>
    <w:rsid w:val="00B3195E"/>
    <w:rsid w:val="00B319E1"/>
    <w:rsid w:val="00B33A3C"/>
    <w:rsid w:val="00B3439B"/>
    <w:rsid w:val="00B344C1"/>
    <w:rsid w:val="00B34AE4"/>
    <w:rsid w:val="00B3567D"/>
    <w:rsid w:val="00B35E96"/>
    <w:rsid w:val="00B360FC"/>
    <w:rsid w:val="00B36229"/>
    <w:rsid w:val="00B375FA"/>
    <w:rsid w:val="00B378A9"/>
    <w:rsid w:val="00B4196F"/>
    <w:rsid w:val="00B42306"/>
    <w:rsid w:val="00B430D5"/>
    <w:rsid w:val="00B43814"/>
    <w:rsid w:val="00B43DF3"/>
    <w:rsid w:val="00B44BA6"/>
    <w:rsid w:val="00B44E66"/>
    <w:rsid w:val="00B44FC5"/>
    <w:rsid w:val="00B4529E"/>
    <w:rsid w:val="00B4638C"/>
    <w:rsid w:val="00B46471"/>
    <w:rsid w:val="00B46CBF"/>
    <w:rsid w:val="00B47083"/>
    <w:rsid w:val="00B472C3"/>
    <w:rsid w:val="00B47A59"/>
    <w:rsid w:val="00B47F5F"/>
    <w:rsid w:val="00B50CBC"/>
    <w:rsid w:val="00B51560"/>
    <w:rsid w:val="00B51D21"/>
    <w:rsid w:val="00B5266E"/>
    <w:rsid w:val="00B52E1A"/>
    <w:rsid w:val="00B52FE2"/>
    <w:rsid w:val="00B53146"/>
    <w:rsid w:val="00B53B1C"/>
    <w:rsid w:val="00B53B6B"/>
    <w:rsid w:val="00B5497E"/>
    <w:rsid w:val="00B55DC0"/>
    <w:rsid w:val="00B56005"/>
    <w:rsid w:val="00B566AE"/>
    <w:rsid w:val="00B5691F"/>
    <w:rsid w:val="00B56F18"/>
    <w:rsid w:val="00B5731C"/>
    <w:rsid w:val="00B576A5"/>
    <w:rsid w:val="00B576A7"/>
    <w:rsid w:val="00B611A3"/>
    <w:rsid w:val="00B6165A"/>
    <w:rsid w:val="00B6202D"/>
    <w:rsid w:val="00B630E8"/>
    <w:rsid w:val="00B631AA"/>
    <w:rsid w:val="00B6366D"/>
    <w:rsid w:val="00B637E2"/>
    <w:rsid w:val="00B6462E"/>
    <w:rsid w:val="00B65E85"/>
    <w:rsid w:val="00B66113"/>
    <w:rsid w:val="00B66804"/>
    <w:rsid w:val="00B66EF8"/>
    <w:rsid w:val="00B6730C"/>
    <w:rsid w:val="00B70F1B"/>
    <w:rsid w:val="00B7132D"/>
    <w:rsid w:val="00B717E2"/>
    <w:rsid w:val="00B71A70"/>
    <w:rsid w:val="00B72635"/>
    <w:rsid w:val="00B72B6C"/>
    <w:rsid w:val="00B72DEB"/>
    <w:rsid w:val="00B74265"/>
    <w:rsid w:val="00B75187"/>
    <w:rsid w:val="00B757CC"/>
    <w:rsid w:val="00B75D9B"/>
    <w:rsid w:val="00B762AA"/>
    <w:rsid w:val="00B769A2"/>
    <w:rsid w:val="00B77A9D"/>
    <w:rsid w:val="00B77C90"/>
    <w:rsid w:val="00B81033"/>
    <w:rsid w:val="00B8108B"/>
    <w:rsid w:val="00B814FB"/>
    <w:rsid w:val="00B81905"/>
    <w:rsid w:val="00B81949"/>
    <w:rsid w:val="00B81F11"/>
    <w:rsid w:val="00B82C2B"/>
    <w:rsid w:val="00B83C62"/>
    <w:rsid w:val="00B83D85"/>
    <w:rsid w:val="00B83DA3"/>
    <w:rsid w:val="00B8431E"/>
    <w:rsid w:val="00B84374"/>
    <w:rsid w:val="00B855A1"/>
    <w:rsid w:val="00B85C25"/>
    <w:rsid w:val="00B85E86"/>
    <w:rsid w:val="00B85F70"/>
    <w:rsid w:val="00B8740A"/>
    <w:rsid w:val="00B9097B"/>
    <w:rsid w:val="00B90D65"/>
    <w:rsid w:val="00B9138C"/>
    <w:rsid w:val="00B91464"/>
    <w:rsid w:val="00B91A6A"/>
    <w:rsid w:val="00B91D12"/>
    <w:rsid w:val="00B924FD"/>
    <w:rsid w:val="00B92CFB"/>
    <w:rsid w:val="00B9304A"/>
    <w:rsid w:val="00B936F3"/>
    <w:rsid w:val="00B93D1F"/>
    <w:rsid w:val="00B9461C"/>
    <w:rsid w:val="00B946DF"/>
    <w:rsid w:val="00B948E7"/>
    <w:rsid w:val="00B95617"/>
    <w:rsid w:val="00B9653A"/>
    <w:rsid w:val="00BA0D53"/>
    <w:rsid w:val="00BA1254"/>
    <w:rsid w:val="00BA1C91"/>
    <w:rsid w:val="00BA26F9"/>
    <w:rsid w:val="00BA2719"/>
    <w:rsid w:val="00BA3452"/>
    <w:rsid w:val="00BA3B78"/>
    <w:rsid w:val="00BA3EED"/>
    <w:rsid w:val="00BA5270"/>
    <w:rsid w:val="00BA5E41"/>
    <w:rsid w:val="00BA7031"/>
    <w:rsid w:val="00BA70E1"/>
    <w:rsid w:val="00BA7A51"/>
    <w:rsid w:val="00BA7FA9"/>
    <w:rsid w:val="00BB008B"/>
    <w:rsid w:val="00BB0558"/>
    <w:rsid w:val="00BB0964"/>
    <w:rsid w:val="00BB0DEB"/>
    <w:rsid w:val="00BB1EA5"/>
    <w:rsid w:val="00BB22E0"/>
    <w:rsid w:val="00BB23CB"/>
    <w:rsid w:val="00BB2927"/>
    <w:rsid w:val="00BB3E4B"/>
    <w:rsid w:val="00BB4EC3"/>
    <w:rsid w:val="00BB621A"/>
    <w:rsid w:val="00BB6428"/>
    <w:rsid w:val="00BB64F8"/>
    <w:rsid w:val="00BB6504"/>
    <w:rsid w:val="00BB6775"/>
    <w:rsid w:val="00BC0118"/>
    <w:rsid w:val="00BC0210"/>
    <w:rsid w:val="00BC0C68"/>
    <w:rsid w:val="00BC15D8"/>
    <w:rsid w:val="00BC28E7"/>
    <w:rsid w:val="00BC2B81"/>
    <w:rsid w:val="00BC34C0"/>
    <w:rsid w:val="00BC440D"/>
    <w:rsid w:val="00BC45D4"/>
    <w:rsid w:val="00BC5005"/>
    <w:rsid w:val="00BC5D1A"/>
    <w:rsid w:val="00BC63C3"/>
    <w:rsid w:val="00BC7266"/>
    <w:rsid w:val="00BC7BAD"/>
    <w:rsid w:val="00BC7EB1"/>
    <w:rsid w:val="00BD0784"/>
    <w:rsid w:val="00BD0F81"/>
    <w:rsid w:val="00BD173A"/>
    <w:rsid w:val="00BD17EE"/>
    <w:rsid w:val="00BD1F0D"/>
    <w:rsid w:val="00BD1F6C"/>
    <w:rsid w:val="00BD20E3"/>
    <w:rsid w:val="00BD22DB"/>
    <w:rsid w:val="00BD3785"/>
    <w:rsid w:val="00BD38B4"/>
    <w:rsid w:val="00BD3E3C"/>
    <w:rsid w:val="00BD43DC"/>
    <w:rsid w:val="00BD49B2"/>
    <w:rsid w:val="00BD4B4C"/>
    <w:rsid w:val="00BD5294"/>
    <w:rsid w:val="00BD5877"/>
    <w:rsid w:val="00BD5F85"/>
    <w:rsid w:val="00BD60E5"/>
    <w:rsid w:val="00BD6244"/>
    <w:rsid w:val="00BD6332"/>
    <w:rsid w:val="00BD707C"/>
    <w:rsid w:val="00BD7C56"/>
    <w:rsid w:val="00BE0346"/>
    <w:rsid w:val="00BE0905"/>
    <w:rsid w:val="00BE0A75"/>
    <w:rsid w:val="00BE16E2"/>
    <w:rsid w:val="00BE1D4F"/>
    <w:rsid w:val="00BE1F97"/>
    <w:rsid w:val="00BE29BB"/>
    <w:rsid w:val="00BE352B"/>
    <w:rsid w:val="00BE3C9D"/>
    <w:rsid w:val="00BE3DC4"/>
    <w:rsid w:val="00BE4197"/>
    <w:rsid w:val="00BE4909"/>
    <w:rsid w:val="00BE5F03"/>
    <w:rsid w:val="00BE669B"/>
    <w:rsid w:val="00BE66E8"/>
    <w:rsid w:val="00BF0DC6"/>
    <w:rsid w:val="00BF1AC9"/>
    <w:rsid w:val="00BF3B40"/>
    <w:rsid w:val="00BF3DD0"/>
    <w:rsid w:val="00BF42B4"/>
    <w:rsid w:val="00BF46C0"/>
    <w:rsid w:val="00BF4E54"/>
    <w:rsid w:val="00BF5C38"/>
    <w:rsid w:val="00BF6053"/>
    <w:rsid w:val="00BF6234"/>
    <w:rsid w:val="00BF69CC"/>
    <w:rsid w:val="00BF6A4E"/>
    <w:rsid w:val="00BF6ACA"/>
    <w:rsid w:val="00C0075E"/>
    <w:rsid w:val="00C00807"/>
    <w:rsid w:val="00C00F8C"/>
    <w:rsid w:val="00C012CD"/>
    <w:rsid w:val="00C016CC"/>
    <w:rsid w:val="00C01B20"/>
    <w:rsid w:val="00C01C81"/>
    <w:rsid w:val="00C02E92"/>
    <w:rsid w:val="00C03221"/>
    <w:rsid w:val="00C036E9"/>
    <w:rsid w:val="00C03AC8"/>
    <w:rsid w:val="00C04690"/>
    <w:rsid w:val="00C04B29"/>
    <w:rsid w:val="00C0535C"/>
    <w:rsid w:val="00C05621"/>
    <w:rsid w:val="00C05FC2"/>
    <w:rsid w:val="00C064BB"/>
    <w:rsid w:val="00C06F60"/>
    <w:rsid w:val="00C07112"/>
    <w:rsid w:val="00C10704"/>
    <w:rsid w:val="00C1285A"/>
    <w:rsid w:val="00C12E40"/>
    <w:rsid w:val="00C12F33"/>
    <w:rsid w:val="00C146D2"/>
    <w:rsid w:val="00C154CF"/>
    <w:rsid w:val="00C16422"/>
    <w:rsid w:val="00C16740"/>
    <w:rsid w:val="00C16E5C"/>
    <w:rsid w:val="00C176C2"/>
    <w:rsid w:val="00C179DB"/>
    <w:rsid w:val="00C17ECF"/>
    <w:rsid w:val="00C21046"/>
    <w:rsid w:val="00C2106C"/>
    <w:rsid w:val="00C21674"/>
    <w:rsid w:val="00C21F35"/>
    <w:rsid w:val="00C228D4"/>
    <w:rsid w:val="00C229BD"/>
    <w:rsid w:val="00C23015"/>
    <w:rsid w:val="00C23141"/>
    <w:rsid w:val="00C2315A"/>
    <w:rsid w:val="00C23EE8"/>
    <w:rsid w:val="00C24EC4"/>
    <w:rsid w:val="00C25443"/>
    <w:rsid w:val="00C25CD9"/>
    <w:rsid w:val="00C26187"/>
    <w:rsid w:val="00C26489"/>
    <w:rsid w:val="00C2648F"/>
    <w:rsid w:val="00C265E7"/>
    <w:rsid w:val="00C268D3"/>
    <w:rsid w:val="00C269AE"/>
    <w:rsid w:val="00C27330"/>
    <w:rsid w:val="00C27B37"/>
    <w:rsid w:val="00C30447"/>
    <w:rsid w:val="00C30970"/>
    <w:rsid w:val="00C3185F"/>
    <w:rsid w:val="00C31DF9"/>
    <w:rsid w:val="00C3261B"/>
    <w:rsid w:val="00C326B2"/>
    <w:rsid w:val="00C330A5"/>
    <w:rsid w:val="00C33406"/>
    <w:rsid w:val="00C3460D"/>
    <w:rsid w:val="00C3592E"/>
    <w:rsid w:val="00C362A0"/>
    <w:rsid w:val="00C36735"/>
    <w:rsid w:val="00C36F2D"/>
    <w:rsid w:val="00C37F13"/>
    <w:rsid w:val="00C40AD5"/>
    <w:rsid w:val="00C40F5A"/>
    <w:rsid w:val="00C42630"/>
    <w:rsid w:val="00C43147"/>
    <w:rsid w:val="00C4318F"/>
    <w:rsid w:val="00C431C0"/>
    <w:rsid w:val="00C44323"/>
    <w:rsid w:val="00C449ED"/>
    <w:rsid w:val="00C44EAA"/>
    <w:rsid w:val="00C46101"/>
    <w:rsid w:val="00C46452"/>
    <w:rsid w:val="00C46B64"/>
    <w:rsid w:val="00C4733C"/>
    <w:rsid w:val="00C50413"/>
    <w:rsid w:val="00C50A61"/>
    <w:rsid w:val="00C5116A"/>
    <w:rsid w:val="00C518A5"/>
    <w:rsid w:val="00C524E8"/>
    <w:rsid w:val="00C52773"/>
    <w:rsid w:val="00C52F64"/>
    <w:rsid w:val="00C53273"/>
    <w:rsid w:val="00C54251"/>
    <w:rsid w:val="00C54528"/>
    <w:rsid w:val="00C54D4D"/>
    <w:rsid w:val="00C54DB5"/>
    <w:rsid w:val="00C54F2A"/>
    <w:rsid w:val="00C55355"/>
    <w:rsid w:val="00C55657"/>
    <w:rsid w:val="00C55B0E"/>
    <w:rsid w:val="00C56353"/>
    <w:rsid w:val="00C56712"/>
    <w:rsid w:val="00C5699F"/>
    <w:rsid w:val="00C6089D"/>
    <w:rsid w:val="00C6107D"/>
    <w:rsid w:val="00C610F9"/>
    <w:rsid w:val="00C613FD"/>
    <w:rsid w:val="00C62693"/>
    <w:rsid w:val="00C63120"/>
    <w:rsid w:val="00C6328A"/>
    <w:rsid w:val="00C6340E"/>
    <w:rsid w:val="00C63565"/>
    <w:rsid w:val="00C6445F"/>
    <w:rsid w:val="00C651B3"/>
    <w:rsid w:val="00C656C6"/>
    <w:rsid w:val="00C658FB"/>
    <w:rsid w:val="00C66154"/>
    <w:rsid w:val="00C6647B"/>
    <w:rsid w:val="00C66CED"/>
    <w:rsid w:val="00C66DD0"/>
    <w:rsid w:val="00C66E65"/>
    <w:rsid w:val="00C67583"/>
    <w:rsid w:val="00C71C5B"/>
    <w:rsid w:val="00C71E56"/>
    <w:rsid w:val="00C72803"/>
    <w:rsid w:val="00C72BAC"/>
    <w:rsid w:val="00C72D2F"/>
    <w:rsid w:val="00C72E1A"/>
    <w:rsid w:val="00C72EC6"/>
    <w:rsid w:val="00C7368D"/>
    <w:rsid w:val="00C73713"/>
    <w:rsid w:val="00C73D8C"/>
    <w:rsid w:val="00C7479A"/>
    <w:rsid w:val="00C75E06"/>
    <w:rsid w:val="00C7650D"/>
    <w:rsid w:val="00C770EC"/>
    <w:rsid w:val="00C77432"/>
    <w:rsid w:val="00C7763E"/>
    <w:rsid w:val="00C7766C"/>
    <w:rsid w:val="00C77BA9"/>
    <w:rsid w:val="00C77E84"/>
    <w:rsid w:val="00C806CC"/>
    <w:rsid w:val="00C80988"/>
    <w:rsid w:val="00C813DC"/>
    <w:rsid w:val="00C81814"/>
    <w:rsid w:val="00C81FA0"/>
    <w:rsid w:val="00C820A5"/>
    <w:rsid w:val="00C82DC5"/>
    <w:rsid w:val="00C83EA0"/>
    <w:rsid w:val="00C84D78"/>
    <w:rsid w:val="00C850E8"/>
    <w:rsid w:val="00C85893"/>
    <w:rsid w:val="00C85DA5"/>
    <w:rsid w:val="00C86084"/>
    <w:rsid w:val="00C863EB"/>
    <w:rsid w:val="00C869C3"/>
    <w:rsid w:val="00C87F89"/>
    <w:rsid w:val="00C9030F"/>
    <w:rsid w:val="00C905E6"/>
    <w:rsid w:val="00C90FD5"/>
    <w:rsid w:val="00C918C6"/>
    <w:rsid w:val="00C92648"/>
    <w:rsid w:val="00C926EE"/>
    <w:rsid w:val="00C92C53"/>
    <w:rsid w:val="00C933A4"/>
    <w:rsid w:val="00C93907"/>
    <w:rsid w:val="00C943ED"/>
    <w:rsid w:val="00C9445C"/>
    <w:rsid w:val="00C9506F"/>
    <w:rsid w:val="00C953CC"/>
    <w:rsid w:val="00C9579E"/>
    <w:rsid w:val="00C958DA"/>
    <w:rsid w:val="00C96687"/>
    <w:rsid w:val="00C96BBA"/>
    <w:rsid w:val="00C9780B"/>
    <w:rsid w:val="00C97937"/>
    <w:rsid w:val="00C97C32"/>
    <w:rsid w:val="00CA09E3"/>
    <w:rsid w:val="00CA0A27"/>
    <w:rsid w:val="00CA17DB"/>
    <w:rsid w:val="00CA1869"/>
    <w:rsid w:val="00CA1D33"/>
    <w:rsid w:val="00CA2319"/>
    <w:rsid w:val="00CA462F"/>
    <w:rsid w:val="00CA4BF9"/>
    <w:rsid w:val="00CA6A92"/>
    <w:rsid w:val="00CA6FED"/>
    <w:rsid w:val="00CA7142"/>
    <w:rsid w:val="00CA7FFC"/>
    <w:rsid w:val="00CB033C"/>
    <w:rsid w:val="00CB0557"/>
    <w:rsid w:val="00CB0A57"/>
    <w:rsid w:val="00CB1322"/>
    <w:rsid w:val="00CB1645"/>
    <w:rsid w:val="00CB24A5"/>
    <w:rsid w:val="00CB2AA2"/>
    <w:rsid w:val="00CB2DD4"/>
    <w:rsid w:val="00CB3426"/>
    <w:rsid w:val="00CB394F"/>
    <w:rsid w:val="00CB4154"/>
    <w:rsid w:val="00CB46AC"/>
    <w:rsid w:val="00CB546E"/>
    <w:rsid w:val="00CB67E4"/>
    <w:rsid w:val="00CB6B47"/>
    <w:rsid w:val="00CB6FF7"/>
    <w:rsid w:val="00CB7282"/>
    <w:rsid w:val="00CB7C02"/>
    <w:rsid w:val="00CC01F2"/>
    <w:rsid w:val="00CC0460"/>
    <w:rsid w:val="00CC04E3"/>
    <w:rsid w:val="00CC06FA"/>
    <w:rsid w:val="00CC0D14"/>
    <w:rsid w:val="00CC2899"/>
    <w:rsid w:val="00CC38DD"/>
    <w:rsid w:val="00CC536D"/>
    <w:rsid w:val="00CC5B62"/>
    <w:rsid w:val="00CC6066"/>
    <w:rsid w:val="00CC6385"/>
    <w:rsid w:val="00CD123E"/>
    <w:rsid w:val="00CD1616"/>
    <w:rsid w:val="00CD1C33"/>
    <w:rsid w:val="00CD1DFE"/>
    <w:rsid w:val="00CD3BF5"/>
    <w:rsid w:val="00CD45C0"/>
    <w:rsid w:val="00CD54CC"/>
    <w:rsid w:val="00CD57A6"/>
    <w:rsid w:val="00CD6058"/>
    <w:rsid w:val="00CD618C"/>
    <w:rsid w:val="00CD630E"/>
    <w:rsid w:val="00CD73E0"/>
    <w:rsid w:val="00CD7685"/>
    <w:rsid w:val="00CD773A"/>
    <w:rsid w:val="00CD7AA5"/>
    <w:rsid w:val="00CE0CA8"/>
    <w:rsid w:val="00CE0D4E"/>
    <w:rsid w:val="00CE0E6B"/>
    <w:rsid w:val="00CE14FD"/>
    <w:rsid w:val="00CE18D1"/>
    <w:rsid w:val="00CE214D"/>
    <w:rsid w:val="00CE2940"/>
    <w:rsid w:val="00CE3617"/>
    <w:rsid w:val="00CE3A24"/>
    <w:rsid w:val="00CE40E1"/>
    <w:rsid w:val="00CE48A8"/>
    <w:rsid w:val="00CE492E"/>
    <w:rsid w:val="00CE49DC"/>
    <w:rsid w:val="00CE5EE5"/>
    <w:rsid w:val="00CE5FAB"/>
    <w:rsid w:val="00CE7272"/>
    <w:rsid w:val="00CE7647"/>
    <w:rsid w:val="00CE7764"/>
    <w:rsid w:val="00CF014A"/>
    <w:rsid w:val="00CF0650"/>
    <w:rsid w:val="00CF086B"/>
    <w:rsid w:val="00CF0AE4"/>
    <w:rsid w:val="00CF22F2"/>
    <w:rsid w:val="00CF27A0"/>
    <w:rsid w:val="00CF2889"/>
    <w:rsid w:val="00CF2B36"/>
    <w:rsid w:val="00CF33BD"/>
    <w:rsid w:val="00CF36A5"/>
    <w:rsid w:val="00CF453D"/>
    <w:rsid w:val="00CF4C0C"/>
    <w:rsid w:val="00CF4F73"/>
    <w:rsid w:val="00CF5254"/>
    <w:rsid w:val="00CF6C80"/>
    <w:rsid w:val="00CF7523"/>
    <w:rsid w:val="00CF7829"/>
    <w:rsid w:val="00D009DD"/>
    <w:rsid w:val="00D00F81"/>
    <w:rsid w:val="00D00FC4"/>
    <w:rsid w:val="00D01D63"/>
    <w:rsid w:val="00D02E11"/>
    <w:rsid w:val="00D03A09"/>
    <w:rsid w:val="00D043C9"/>
    <w:rsid w:val="00D04B18"/>
    <w:rsid w:val="00D0570D"/>
    <w:rsid w:val="00D05D1A"/>
    <w:rsid w:val="00D05EE4"/>
    <w:rsid w:val="00D0703C"/>
    <w:rsid w:val="00D072FF"/>
    <w:rsid w:val="00D074A2"/>
    <w:rsid w:val="00D0757C"/>
    <w:rsid w:val="00D078A1"/>
    <w:rsid w:val="00D07D4B"/>
    <w:rsid w:val="00D10503"/>
    <w:rsid w:val="00D105BA"/>
    <w:rsid w:val="00D10808"/>
    <w:rsid w:val="00D115DF"/>
    <w:rsid w:val="00D1163F"/>
    <w:rsid w:val="00D11E6C"/>
    <w:rsid w:val="00D121A6"/>
    <w:rsid w:val="00D12DAE"/>
    <w:rsid w:val="00D13EC4"/>
    <w:rsid w:val="00D143DC"/>
    <w:rsid w:val="00D14927"/>
    <w:rsid w:val="00D14FC0"/>
    <w:rsid w:val="00D15DE3"/>
    <w:rsid w:val="00D15F49"/>
    <w:rsid w:val="00D161A3"/>
    <w:rsid w:val="00D169F1"/>
    <w:rsid w:val="00D16C08"/>
    <w:rsid w:val="00D16E96"/>
    <w:rsid w:val="00D17A71"/>
    <w:rsid w:val="00D17DDF"/>
    <w:rsid w:val="00D17DE5"/>
    <w:rsid w:val="00D20274"/>
    <w:rsid w:val="00D20F20"/>
    <w:rsid w:val="00D211B2"/>
    <w:rsid w:val="00D2130D"/>
    <w:rsid w:val="00D23177"/>
    <w:rsid w:val="00D23445"/>
    <w:rsid w:val="00D24DE8"/>
    <w:rsid w:val="00D24EA2"/>
    <w:rsid w:val="00D24FCE"/>
    <w:rsid w:val="00D25534"/>
    <w:rsid w:val="00D25CBC"/>
    <w:rsid w:val="00D26492"/>
    <w:rsid w:val="00D26B4C"/>
    <w:rsid w:val="00D277E2"/>
    <w:rsid w:val="00D27B39"/>
    <w:rsid w:val="00D310AF"/>
    <w:rsid w:val="00D32010"/>
    <w:rsid w:val="00D321CF"/>
    <w:rsid w:val="00D32B15"/>
    <w:rsid w:val="00D33166"/>
    <w:rsid w:val="00D332AF"/>
    <w:rsid w:val="00D346D3"/>
    <w:rsid w:val="00D34DF2"/>
    <w:rsid w:val="00D35F27"/>
    <w:rsid w:val="00D379B0"/>
    <w:rsid w:val="00D4005D"/>
    <w:rsid w:val="00D40941"/>
    <w:rsid w:val="00D40996"/>
    <w:rsid w:val="00D42270"/>
    <w:rsid w:val="00D42F20"/>
    <w:rsid w:val="00D4451B"/>
    <w:rsid w:val="00D4503F"/>
    <w:rsid w:val="00D45173"/>
    <w:rsid w:val="00D4539A"/>
    <w:rsid w:val="00D4571A"/>
    <w:rsid w:val="00D458D1"/>
    <w:rsid w:val="00D45C4F"/>
    <w:rsid w:val="00D46DF2"/>
    <w:rsid w:val="00D46F44"/>
    <w:rsid w:val="00D4733F"/>
    <w:rsid w:val="00D476E9"/>
    <w:rsid w:val="00D477E9"/>
    <w:rsid w:val="00D47B56"/>
    <w:rsid w:val="00D47D14"/>
    <w:rsid w:val="00D47DF1"/>
    <w:rsid w:val="00D50A4F"/>
    <w:rsid w:val="00D51874"/>
    <w:rsid w:val="00D527F2"/>
    <w:rsid w:val="00D52A66"/>
    <w:rsid w:val="00D52CD6"/>
    <w:rsid w:val="00D533CA"/>
    <w:rsid w:val="00D53AE7"/>
    <w:rsid w:val="00D53B13"/>
    <w:rsid w:val="00D5485C"/>
    <w:rsid w:val="00D54E7C"/>
    <w:rsid w:val="00D55CAB"/>
    <w:rsid w:val="00D573F9"/>
    <w:rsid w:val="00D57476"/>
    <w:rsid w:val="00D60124"/>
    <w:rsid w:val="00D61003"/>
    <w:rsid w:val="00D619A0"/>
    <w:rsid w:val="00D6236F"/>
    <w:rsid w:val="00D63019"/>
    <w:rsid w:val="00D6335A"/>
    <w:rsid w:val="00D636E0"/>
    <w:rsid w:val="00D639E7"/>
    <w:rsid w:val="00D63A2F"/>
    <w:rsid w:val="00D63B4D"/>
    <w:rsid w:val="00D63E49"/>
    <w:rsid w:val="00D6575D"/>
    <w:rsid w:val="00D668D6"/>
    <w:rsid w:val="00D66DE3"/>
    <w:rsid w:val="00D672CA"/>
    <w:rsid w:val="00D70461"/>
    <w:rsid w:val="00D71472"/>
    <w:rsid w:val="00D714F5"/>
    <w:rsid w:val="00D72629"/>
    <w:rsid w:val="00D72CD7"/>
    <w:rsid w:val="00D734BB"/>
    <w:rsid w:val="00D7391D"/>
    <w:rsid w:val="00D73A2E"/>
    <w:rsid w:val="00D742CC"/>
    <w:rsid w:val="00D747F1"/>
    <w:rsid w:val="00D758F9"/>
    <w:rsid w:val="00D75A49"/>
    <w:rsid w:val="00D76062"/>
    <w:rsid w:val="00D7635D"/>
    <w:rsid w:val="00D77830"/>
    <w:rsid w:val="00D778A4"/>
    <w:rsid w:val="00D8025D"/>
    <w:rsid w:val="00D81AC1"/>
    <w:rsid w:val="00D823A0"/>
    <w:rsid w:val="00D82771"/>
    <w:rsid w:val="00D836A5"/>
    <w:rsid w:val="00D83D17"/>
    <w:rsid w:val="00D85139"/>
    <w:rsid w:val="00D86164"/>
    <w:rsid w:val="00D86256"/>
    <w:rsid w:val="00D8745E"/>
    <w:rsid w:val="00D879B7"/>
    <w:rsid w:val="00D87BEF"/>
    <w:rsid w:val="00D901B0"/>
    <w:rsid w:val="00D905B9"/>
    <w:rsid w:val="00D912C8"/>
    <w:rsid w:val="00D91318"/>
    <w:rsid w:val="00D93345"/>
    <w:rsid w:val="00D94772"/>
    <w:rsid w:val="00D94B33"/>
    <w:rsid w:val="00D96014"/>
    <w:rsid w:val="00D9620C"/>
    <w:rsid w:val="00D96B31"/>
    <w:rsid w:val="00D96BEC"/>
    <w:rsid w:val="00D96C27"/>
    <w:rsid w:val="00D96D83"/>
    <w:rsid w:val="00DA0D94"/>
    <w:rsid w:val="00DA2197"/>
    <w:rsid w:val="00DA2B01"/>
    <w:rsid w:val="00DA2C0E"/>
    <w:rsid w:val="00DA331F"/>
    <w:rsid w:val="00DA34BD"/>
    <w:rsid w:val="00DA3E33"/>
    <w:rsid w:val="00DA3EF9"/>
    <w:rsid w:val="00DA4705"/>
    <w:rsid w:val="00DA5887"/>
    <w:rsid w:val="00DA5F58"/>
    <w:rsid w:val="00DA6A10"/>
    <w:rsid w:val="00DA74C3"/>
    <w:rsid w:val="00DB017A"/>
    <w:rsid w:val="00DB0EC4"/>
    <w:rsid w:val="00DB0FA6"/>
    <w:rsid w:val="00DB0FB8"/>
    <w:rsid w:val="00DB1387"/>
    <w:rsid w:val="00DB1D80"/>
    <w:rsid w:val="00DB282E"/>
    <w:rsid w:val="00DB30BC"/>
    <w:rsid w:val="00DB458C"/>
    <w:rsid w:val="00DB4747"/>
    <w:rsid w:val="00DB4EEC"/>
    <w:rsid w:val="00DB533A"/>
    <w:rsid w:val="00DB5EFD"/>
    <w:rsid w:val="00DB639F"/>
    <w:rsid w:val="00DB646A"/>
    <w:rsid w:val="00DB651B"/>
    <w:rsid w:val="00DB794C"/>
    <w:rsid w:val="00DC091E"/>
    <w:rsid w:val="00DC0EE2"/>
    <w:rsid w:val="00DC175A"/>
    <w:rsid w:val="00DC2BB8"/>
    <w:rsid w:val="00DC2BFD"/>
    <w:rsid w:val="00DC2F1C"/>
    <w:rsid w:val="00DC31AD"/>
    <w:rsid w:val="00DC435B"/>
    <w:rsid w:val="00DC4365"/>
    <w:rsid w:val="00DC448B"/>
    <w:rsid w:val="00DC5A7E"/>
    <w:rsid w:val="00DC5AB2"/>
    <w:rsid w:val="00DC5BE3"/>
    <w:rsid w:val="00DC5D70"/>
    <w:rsid w:val="00DC71D9"/>
    <w:rsid w:val="00DC7F53"/>
    <w:rsid w:val="00DD0026"/>
    <w:rsid w:val="00DD037E"/>
    <w:rsid w:val="00DD083B"/>
    <w:rsid w:val="00DD0E96"/>
    <w:rsid w:val="00DD10A6"/>
    <w:rsid w:val="00DD16AB"/>
    <w:rsid w:val="00DD1799"/>
    <w:rsid w:val="00DD17E2"/>
    <w:rsid w:val="00DD186D"/>
    <w:rsid w:val="00DD1AE6"/>
    <w:rsid w:val="00DD1E07"/>
    <w:rsid w:val="00DD381F"/>
    <w:rsid w:val="00DD3ED9"/>
    <w:rsid w:val="00DD4764"/>
    <w:rsid w:val="00DD4DC4"/>
    <w:rsid w:val="00DD5182"/>
    <w:rsid w:val="00DD5D55"/>
    <w:rsid w:val="00DD7348"/>
    <w:rsid w:val="00DD7591"/>
    <w:rsid w:val="00DE00E3"/>
    <w:rsid w:val="00DE0ACE"/>
    <w:rsid w:val="00DE12E1"/>
    <w:rsid w:val="00DE1E42"/>
    <w:rsid w:val="00DE2684"/>
    <w:rsid w:val="00DE2A6C"/>
    <w:rsid w:val="00DE2DD8"/>
    <w:rsid w:val="00DE34B9"/>
    <w:rsid w:val="00DE35B2"/>
    <w:rsid w:val="00DE4151"/>
    <w:rsid w:val="00DE44AD"/>
    <w:rsid w:val="00DE4D3D"/>
    <w:rsid w:val="00DE4F45"/>
    <w:rsid w:val="00DE6B6C"/>
    <w:rsid w:val="00DE6B7A"/>
    <w:rsid w:val="00DE6CBE"/>
    <w:rsid w:val="00DE700F"/>
    <w:rsid w:val="00DE7399"/>
    <w:rsid w:val="00DE77A7"/>
    <w:rsid w:val="00DF013D"/>
    <w:rsid w:val="00DF0415"/>
    <w:rsid w:val="00DF05FE"/>
    <w:rsid w:val="00DF11C2"/>
    <w:rsid w:val="00DF1632"/>
    <w:rsid w:val="00DF1ED4"/>
    <w:rsid w:val="00DF2221"/>
    <w:rsid w:val="00DF23BA"/>
    <w:rsid w:val="00DF40A2"/>
    <w:rsid w:val="00DF61CD"/>
    <w:rsid w:val="00DF7322"/>
    <w:rsid w:val="00DF7793"/>
    <w:rsid w:val="00E00002"/>
    <w:rsid w:val="00E00125"/>
    <w:rsid w:val="00E00365"/>
    <w:rsid w:val="00E00769"/>
    <w:rsid w:val="00E012CA"/>
    <w:rsid w:val="00E01E95"/>
    <w:rsid w:val="00E020D6"/>
    <w:rsid w:val="00E026F7"/>
    <w:rsid w:val="00E028BA"/>
    <w:rsid w:val="00E02BAA"/>
    <w:rsid w:val="00E0320D"/>
    <w:rsid w:val="00E033F8"/>
    <w:rsid w:val="00E037F4"/>
    <w:rsid w:val="00E03DCD"/>
    <w:rsid w:val="00E04D80"/>
    <w:rsid w:val="00E04E4A"/>
    <w:rsid w:val="00E05320"/>
    <w:rsid w:val="00E057E1"/>
    <w:rsid w:val="00E05BE1"/>
    <w:rsid w:val="00E05D3E"/>
    <w:rsid w:val="00E065A0"/>
    <w:rsid w:val="00E07B64"/>
    <w:rsid w:val="00E10A97"/>
    <w:rsid w:val="00E10BA8"/>
    <w:rsid w:val="00E10D81"/>
    <w:rsid w:val="00E10DDB"/>
    <w:rsid w:val="00E11217"/>
    <w:rsid w:val="00E11ADA"/>
    <w:rsid w:val="00E11DC5"/>
    <w:rsid w:val="00E11E79"/>
    <w:rsid w:val="00E1230E"/>
    <w:rsid w:val="00E12796"/>
    <w:rsid w:val="00E12C05"/>
    <w:rsid w:val="00E13249"/>
    <w:rsid w:val="00E13707"/>
    <w:rsid w:val="00E137E7"/>
    <w:rsid w:val="00E13DED"/>
    <w:rsid w:val="00E13ECC"/>
    <w:rsid w:val="00E147D7"/>
    <w:rsid w:val="00E153AA"/>
    <w:rsid w:val="00E1556B"/>
    <w:rsid w:val="00E1562B"/>
    <w:rsid w:val="00E15BB7"/>
    <w:rsid w:val="00E16402"/>
    <w:rsid w:val="00E16585"/>
    <w:rsid w:val="00E166B5"/>
    <w:rsid w:val="00E16EEE"/>
    <w:rsid w:val="00E17FA7"/>
    <w:rsid w:val="00E2028E"/>
    <w:rsid w:val="00E202E6"/>
    <w:rsid w:val="00E2053D"/>
    <w:rsid w:val="00E20640"/>
    <w:rsid w:val="00E20985"/>
    <w:rsid w:val="00E20A5F"/>
    <w:rsid w:val="00E20AD8"/>
    <w:rsid w:val="00E20BB3"/>
    <w:rsid w:val="00E21100"/>
    <w:rsid w:val="00E211AA"/>
    <w:rsid w:val="00E21CB4"/>
    <w:rsid w:val="00E23A0F"/>
    <w:rsid w:val="00E23A7D"/>
    <w:rsid w:val="00E2413F"/>
    <w:rsid w:val="00E24DA6"/>
    <w:rsid w:val="00E24EE1"/>
    <w:rsid w:val="00E25A14"/>
    <w:rsid w:val="00E277EA"/>
    <w:rsid w:val="00E27AB4"/>
    <w:rsid w:val="00E27B31"/>
    <w:rsid w:val="00E31B9F"/>
    <w:rsid w:val="00E3229C"/>
    <w:rsid w:val="00E3232C"/>
    <w:rsid w:val="00E32B4C"/>
    <w:rsid w:val="00E32C6F"/>
    <w:rsid w:val="00E32E17"/>
    <w:rsid w:val="00E32FBA"/>
    <w:rsid w:val="00E32FD7"/>
    <w:rsid w:val="00E344E5"/>
    <w:rsid w:val="00E34B00"/>
    <w:rsid w:val="00E36555"/>
    <w:rsid w:val="00E36F4E"/>
    <w:rsid w:val="00E37E15"/>
    <w:rsid w:val="00E37F7F"/>
    <w:rsid w:val="00E407B3"/>
    <w:rsid w:val="00E409D2"/>
    <w:rsid w:val="00E40A94"/>
    <w:rsid w:val="00E420CE"/>
    <w:rsid w:val="00E421CC"/>
    <w:rsid w:val="00E42212"/>
    <w:rsid w:val="00E42298"/>
    <w:rsid w:val="00E429E6"/>
    <w:rsid w:val="00E43A43"/>
    <w:rsid w:val="00E444A5"/>
    <w:rsid w:val="00E44C7B"/>
    <w:rsid w:val="00E44C90"/>
    <w:rsid w:val="00E44FCB"/>
    <w:rsid w:val="00E453D5"/>
    <w:rsid w:val="00E45702"/>
    <w:rsid w:val="00E45EFB"/>
    <w:rsid w:val="00E46AFC"/>
    <w:rsid w:val="00E46C0A"/>
    <w:rsid w:val="00E479E3"/>
    <w:rsid w:val="00E47F11"/>
    <w:rsid w:val="00E506E5"/>
    <w:rsid w:val="00E511E2"/>
    <w:rsid w:val="00E51234"/>
    <w:rsid w:val="00E518BB"/>
    <w:rsid w:val="00E519B7"/>
    <w:rsid w:val="00E51A82"/>
    <w:rsid w:val="00E521A9"/>
    <w:rsid w:val="00E521CF"/>
    <w:rsid w:val="00E521EA"/>
    <w:rsid w:val="00E529FE"/>
    <w:rsid w:val="00E52BCC"/>
    <w:rsid w:val="00E52D33"/>
    <w:rsid w:val="00E53F0D"/>
    <w:rsid w:val="00E55060"/>
    <w:rsid w:val="00E5622A"/>
    <w:rsid w:val="00E56F94"/>
    <w:rsid w:val="00E5720F"/>
    <w:rsid w:val="00E57284"/>
    <w:rsid w:val="00E574BA"/>
    <w:rsid w:val="00E60E54"/>
    <w:rsid w:val="00E613E7"/>
    <w:rsid w:val="00E61E00"/>
    <w:rsid w:val="00E62E7B"/>
    <w:rsid w:val="00E62EFA"/>
    <w:rsid w:val="00E6356C"/>
    <w:rsid w:val="00E63B05"/>
    <w:rsid w:val="00E63E0E"/>
    <w:rsid w:val="00E64166"/>
    <w:rsid w:val="00E64717"/>
    <w:rsid w:val="00E65EB6"/>
    <w:rsid w:val="00E67973"/>
    <w:rsid w:val="00E705EE"/>
    <w:rsid w:val="00E7161E"/>
    <w:rsid w:val="00E71BAE"/>
    <w:rsid w:val="00E71C66"/>
    <w:rsid w:val="00E727D7"/>
    <w:rsid w:val="00E72DB3"/>
    <w:rsid w:val="00E72DE3"/>
    <w:rsid w:val="00E7332B"/>
    <w:rsid w:val="00E739A0"/>
    <w:rsid w:val="00E73AD1"/>
    <w:rsid w:val="00E743E8"/>
    <w:rsid w:val="00E7453B"/>
    <w:rsid w:val="00E7466E"/>
    <w:rsid w:val="00E7489C"/>
    <w:rsid w:val="00E7576E"/>
    <w:rsid w:val="00E7589C"/>
    <w:rsid w:val="00E75BC9"/>
    <w:rsid w:val="00E75BF5"/>
    <w:rsid w:val="00E75E85"/>
    <w:rsid w:val="00E75FAE"/>
    <w:rsid w:val="00E76075"/>
    <w:rsid w:val="00E760E4"/>
    <w:rsid w:val="00E7647D"/>
    <w:rsid w:val="00E77634"/>
    <w:rsid w:val="00E779A0"/>
    <w:rsid w:val="00E80456"/>
    <w:rsid w:val="00E80503"/>
    <w:rsid w:val="00E8060A"/>
    <w:rsid w:val="00E809FD"/>
    <w:rsid w:val="00E80A5B"/>
    <w:rsid w:val="00E80E24"/>
    <w:rsid w:val="00E81946"/>
    <w:rsid w:val="00E81CCC"/>
    <w:rsid w:val="00E834FE"/>
    <w:rsid w:val="00E8458B"/>
    <w:rsid w:val="00E84768"/>
    <w:rsid w:val="00E84A17"/>
    <w:rsid w:val="00E8626C"/>
    <w:rsid w:val="00E8626F"/>
    <w:rsid w:val="00E86635"/>
    <w:rsid w:val="00E8697A"/>
    <w:rsid w:val="00E87231"/>
    <w:rsid w:val="00E902FD"/>
    <w:rsid w:val="00E90371"/>
    <w:rsid w:val="00E90C1B"/>
    <w:rsid w:val="00E90FE5"/>
    <w:rsid w:val="00E9192D"/>
    <w:rsid w:val="00E926E5"/>
    <w:rsid w:val="00E930FE"/>
    <w:rsid w:val="00E93396"/>
    <w:rsid w:val="00E93BAD"/>
    <w:rsid w:val="00E93E15"/>
    <w:rsid w:val="00E946D9"/>
    <w:rsid w:val="00E94B62"/>
    <w:rsid w:val="00E955A9"/>
    <w:rsid w:val="00E9607C"/>
    <w:rsid w:val="00E9613C"/>
    <w:rsid w:val="00E962BA"/>
    <w:rsid w:val="00E964DA"/>
    <w:rsid w:val="00E96B85"/>
    <w:rsid w:val="00E97215"/>
    <w:rsid w:val="00E97479"/>
    <w:rsid w:val="00E97D0A"/>
    <w:rsid w:val="00E97DE5"/>
    <w:rsid w:val="00EA0CDA"/>
    <w:rsid w:val="00EA0CDE"/>
    <w:rsid w:val="00EA1075"/>
    <w:rsid w:val="00EA124B"/>
    <w:rsid w:val="00EA140F"/>
    <w:rsid w:val="00EA1935"/>
    <w:rsid w:val="00EA1B19"/>
    <w:rsid w:val="00EA2207"/>
    <w:rsid w:val="00EA23E7"/>
    <w:rsid w:val="00EA3038"/>
    <w:rsid w:val="00EA3B34"/>
    <w:rsid w:val="00EA3B4A"/>
    <w:rsid w:val="00EA3B80"/>
    <w:rsid w:val="00EA3BC4"/>
    <w:rsid w:val="00EA3ED6"/>
    <w:rsid w:val="00EA4987"/>
    <w:rsid w:val="00EA5081"/>
    <w:rsid w:val="00EA5DCF"/>
    <w:rsid w:val="00EB0B8A"/>
    <w:rsid w:val="00EB0EC8"/>
    <w:rsid w:val="00EB0F16"/>
    <w:rsid w:val="00EB0FEF"/>
    <w:rsid w:val="00EB104C"/>
    <w:rsid w:val="00EB15CF"/>
    <w:rsid w:val="00EB452B"/>
    <w:rsid w:val="00EB461C"/>
    <w:rsid w:val="00EB4A71"/>
    <w:rsid w:val="00EB4FA7"/>
    <w:rsid w:val="00EB5520"/>
    <w:rsid w:val="00EB55A7"/>
    <w:rsid w:val="00EB587A"/>
    <w:rsid w:val="00EB5A07"/>
    <w:rsid w:val="00EB64FA"/>
    <w:rsid w:val="00EB6BB4"/>
    <w:rsid w:val="00EB715B"/>
    <w:rsid w:val="00EB736C"/>
    <w:rsid w:val="00EB7D59"/>
    <w:rsid w:val="00EC001B"/>
    <w:rsid w:val="00EC03A3"/>
    <w:rsid w:val="00EC08B6"/>
    <w:rsid w:val="00EC15CA"/>
    <w:rsid w:val="00EC1D6F"/>
    <w:rsid w:val="00EC2BF5"/>
    <w:rsid w:val="00EC2C1D"/>
    <w:rsid w:val="00EC32D5"/>
    <w:rsid w:val="00EC4418"/>
    <w:rsid w:val="00EC49FA"/>
    <w:rsid w:val="00EC4ABB"/>
    <w:rsid w:val="00EC4C11"/>
    <w:rsid w:val="00EC5AD8"/>
    <w:rsid w:val="00EC6124"/>
    <w:rsid w:val="00EC6402"/>
    <w:rsid w:val="00EC70BC"/>
    <w:rsid w:val="00EC771B"/>
    <w:rsid w:val="00ED1048"/>
    <w:rsid w:val="00ED138E"/>
    <w:rsid w:val="00ED1D1F"/>
    <w:rsid w:val="00ED2228"/>
    <w:rsid w:val="00ED2B26"/>
    <w:rsid w:val="00ED2FBD"/>
    <w:rsid w:val="00ED306B"/>
    <w:rsid w:val="00ED3FD3"/>
    <w:rsid w:val="00ED479E"/>
    <w:rsid w:val="00ED49B8"/>
    <w:rsid w:val="00ED4B0C"/>
    <w:rsid w:val="00ED4D4B"/>
    <w:rsid w:val="00ED52B6"/>
    <w:rsid w:val="00ED621E"/>
    <w:rsid w:val="00ED6BC3"/>
    <w:rsid w:val="00ED721E"/>
    <w:rsid w:val="00ED7415"/>
    <w:rsid w:val="00EE1332"/>
    <w:rsid w:val="00EE1359"/>
    <w:rsid w:val="00EE1608"/>
    <w:rsid w:val="00EE16D4"/>
    <w:rsid w:val="00EE16E5"/>
    <w:rsid w:val="00EE21E0"/>
    <w:rsid w:val="00EE23BD"/>
    <w:rsid w:val="00EE2D67"/>
    <w:rsid w:val="00EE2EC6"/>
    <w:rsid w:val="00EE371E"/>
    <w:rsid w:val="00EE3E31"/>
    <w:rsid w:val="00EE4368"/>
    <w:rsid w:val="00EE43FD"/>
    <w:rsid w:val="00EE4D03"/>
    <w:rsid w:val="00EE5209"/>
    <w:rsid w:val="00EE5D06"/>
    <w:rsid w:val="00EE6EFE"/>
    <w:rsid w:val="00EE7471"/>
    <w:rsid w:val="00EE7BCA"/>
    <w:rsid w:val="00EF029A"/>
    <w:rsid w:val="00EF1C38"/>
    <w:rsid w:val="00EF2018"/>
    <w:rsid w:val="00EF20EC"/>
    <w:rsid w:val="00EF2DA0"/>
    <w:rsid w:val="00EF36A8"/>
    <w:rsid w:val="00EF4284"/>
    <w:rsid w:val="00EF451A"/>
    <w:rsid w:val="00EF4A76"/>
    <w:rsid w:val="00EF4E12"/>
    <w:rsid w:val="00EF738E"/>
    <w:rsid w:val="00EF78E1"/>
    <w:rsid w:val="00F019A1"/>
    <w:rsid w:val="00F01FD9"/>
    <w:rsid w:val="00F03E83"/>
    <w:rsid w:val="00F03E90"/>
    <w:rsid w:val="00F04081"/>
    <w:rsid w:val="00F0409B"/>
    <w:rsid w:val="00F0475A"/>
    <w:rsid w:val="00F04CB3"/>
    <w:rsid w:val="00F05008"/>
    <w:rsid w:val="00F05D1E"/>
    <w:rsid w:val="00F10639"/>
    <w:rsid w:val="00F10B37"/>
    <w:rsid w:val="00F11E2B"/>
    <w:rsid w:val="00F121E4"/>
    <w:rsid w:val="00F12370"/>
    <w:rsid w:val="00F124D6"/>
    <w:rsid w:val="00F12775"/>
    <w:rsid w:val="00F14439"/>
    <w:rsid w:val="00F14AE6"/>
    <w:rsid w:val="00F14B0A"/>
    <w:rsid w:val="00F14D0F"/>
    <w:rsid w:val="00F150C7"/>
    <w:rsid w:val="00F1564F"/>
    <w:rsid w:val="00F161FE"/>
    <w:rsid w:val="00F1783C"/>
    <w:rsid w:val="00F205DF"/>
    <w:rsid w:val="00F20F8E"/>
    <w:rsid w:val="00F218F1"/>
    <w:rsid w:val="00F22514"/>
    <w:rsid w:val="00F22925"/>
    <w:rsid w:val="00F22A22"/>
    <w:rsid w:val="00F230D7"/>
    <w:rsid w:val="00F247AD"/>
    <w:rsid w:val="00F25073"/>
    <w:rsid w:val="00F2587C"/>
    <w:rsid w:val="00F2632B"/>
    <w:rsid w:val="00F263E0"/>
    <w:rsid w:val="00F268CC"/>
    <w:rsid w:val="00F26F4B"/>
    <w:rsid w:val="00F27152"/>
    <w:rsid w:val="00F274F9"/>
    <w:rsid w:val="00F2753F"/>
    <w:rsid w:val="00F27754"/>
    <w:rsid w:val="00F27A69"/>
    <w:rsid w:val="00F3050C"/>
    <w:rsid w:val="00F310ED"/>
    <w:rsid w:val="00F322B6"/>
    <w:rsid w:val="00F325DF"/>
    <w:rsid w:val="00F32CD6"/>
    <w:rsid w:val="00F33D77"/>
    <w:rsid w:val="00F33FBA"/>
    <w:rsid w:val="00F350F9"/>
    <w:rsid w:val="00F358DE"/>
    <w:rsid w:val="00F35C97"/>
    <w:rsid w:val="00F371BC"/>
    <w:rsid w:val="00F37324"/>
    <w:rsid w:val="00F376DF"/>
    <w:rsid w:val="00F37CD9"/>
    <w:rsid w:val="00F37E5D"/>
    <w:rsid w:val="00F37E7C"/>
    <w:rsid w:val="00F37FC8"/>
    <w:rsid w:val="00F409DE"/>
    <w:rsid w:val="00F41BD6"/>
    <w:rsid w:val="00F42590"/>
    <w:rsid w:val="00F42B86"/>
    <w:rsid w:val="00F42CB8"/>
    <w:rsid w:val="00F432F5"/>
    <w:rsid w:val="00F43727"/>
    <w:rsid w:val="00F43EC0"/>
    <w:rsid w:val="00F43FDF"/>
    <w:rsid w:val="00F44238"/>
    <w:rsid w:val="00F44DA2"/>
    <w:rsid w:val="00F456D1"/>
    <w:rsid w:val="00F45922"/>
    <w:rsid w:val="00F463B4"/>
    <w:rsid w:val="00F469B3"/>
    <w:rsid w:val="00F46EEE"/>
    <w:rsid w:val="00F4721B"/>
    <w:rsid w:val="00F473C6"/>
    <w:rsid w:val="00F505A5"/>
    <w:rsid w:val="00F512D1"/>
    <w:rsid w:val="00F516DD"/>
    <w:rsid w:val="00F5191B"/>
    <w:rsid w:val="00F51A74"/>
    <w:rsid w:val="00F51B7C"/>
    <w:rsid w:val="00F529B4"/>
    <w:rsid w:val="00F54D19"/>
    <w:rsid w:val="00F54F53"/>
    <w:rsid w:val="00F55619"/>
    <w:rsid w:val="00F560EF"/>
    <w:rsid w:val="00F569F1"/>
    <w:rsid w:val="00F57F5D"/>
    <w:rsid w:val="00F60B0D"/>
    <w:rsid w:val="00F61362"/>
    <w:rsid w:val="00F61422"/>
    <w:rsid w:val="00F61904"/>
    <w:rsid w:val="00F61D96"/>
    <w:rsid w:val="00F61FAD"/>
    <w:rsid w:val="00F6254E"/>
    <w:rsid w:val="00F64496"/>
    <w:rsid w:val="00F64ECE"/>
    <w:rsid w:val="00F65507"/>
    <w:rsid w:val="00F65A2A"/>
    <w:rsid w:val="00F65B43"/>
    <w:rsid w:val="00F65F61"/>
    <w:rsid w:val="00F66058"/>
    <w:rsid w:val="00F663C9"/>
    <w:rsid w:val="00F672B5"/>
    <w:rsid w:val="00F67345"/>
    <w:rsid w:val="00F676AB"/>
    <w:rsid w:val="00F67D80"/>
    <w:rsid w:val="00F703D8"/>
    <w:rsid w:val="00F70F7A"/>
    <w:rsid w:val="00F719C0"/>
    <w:rsid w:val="00F721BF"/>
    <w:rsid w:val="00F729CB"/>
    <w:rsid w:val="00F72CDC"/>
    <w:rsid w:val="00F73405"/>
    <w:rsid w:val="00F73509"/>
    <w:rsid w:val="00F73AA0"/>
    <w:rsid w:val="00F74666"/>
    <w:rsid w:val="00F74D84"/>
    <w:rsid w:val="00F74F0F"/>
    <w:rsid w:val="00F74F23"/>
    <w:rsid w:val="00F75A00"/>
    <w:rsid w:val="00F75AC4"/>
    <w:rsid w:val="00F76E85"/>
    <w:rsid w:val="00F779CD"/>
    <w:rsid w:val="00F80BE9"/>
    <w:rsid w:val="00F80FFA"/>
    <w:rsid w:val="00F82378"/>
    <w:rsid w:val="00F82F37"/>
    <w:rsid w:val="00F837CD"/>
    <w:rsid w:val="00F84443"/>
    <w:rsid w:val="00F84839"/>
    <w:rsid w:val="00F8509B"/>
    <w:rsid w:val="00F85281"/>
    <w:rsid w:val="00F87E66"/>
    <w:rsid w:val="00F90200"/>
    <w:rsid w:val="00F904A5"/>
    <w:rsid w:val="00F90678"/>
    <w:rsid w:val="00F909CF"/>
    <w:rsid w:val="00F90E37"/>
    <w:rsid w:val="00F91C3D"/>
    <w:rsid w:val="00F92F21"/>
    <w:rsid w:val="00F93ABE"/>
    <w:rsid w:val="00F93AE6"/>
    <w:rsid w:val="00F93D93"/>
    <w:rsid w:val="00F9441D"/>
    <w:rsid w:val="00F969A3"/>
    <w:rsid w:val="00F9769C"/>
    <w:rsid w:val="00F97840"/>
    <w:rsid w:val="00F97C6D"/>
    <w:rsid w:val="00FA09BE"/>
    <w:rsid w:val="00FA1B05"/>
    <w:rsid w:val="00FA2E7C"/>
    <w:rsid w:val="00FA351B"/>
    <w:rsid w:val="00FA40E3"/>
    <w:rsid w:val="00FA4703"/>
    <w:rsid w:val="00FA481B"/>
    <w:rsid w:val="00FA4FF4"/>
    <w:rsid w:val="00FA593D"/>
    <w:rsid w:val="00FA5BA3"/>
    <w:rsid w:val="00FA66B5"/>
    <w:rsid w:val="00FA6710"/>
    <w:rsid w:val="00FA6EFE"/>
    <w:rsid w:val="00FA7198"/>
    <w:rsid w:val="00FA7A60"/>
    <w:rsid w:val="00FA7FB0"/>
    <w:rsid w:val="00FB0681"/>
    <w:rsid w:val="00FB1047"/>
    <w:rsid w:val="00FB10EE"/>
    <w:rsid w:val="00FB243A"/>
    <w:rsid w:val="00FB2454"/>
    <w:rsid w:val="00FB27AF"/>
    <w:rsid w:val="00FB2DC0"/>
    <w:rsid w:val="00FB30AE"/>
    <w:rsid w:val="00FB38E1"/>
    <w:rsid w:val="00FB4369"/>
    <w:rsid w:val="00FB43E2"/>
    <w:rsid w:val="00FB4E23"/>
    <w:rsid w:val="00FB4F87"/>
    <w:rsid w:val="00FB5773"/>
    <w:rsid w:val="00FB64C5"/>
    <w:rsid w:val="00FB6A98"/>
    <w:rsid w:val="00FB7C3C"/>
    <w:rsid w:val="00FC0176"/>
    <w:rsid w:val="00FC10E2"/>
    <w:rsid w:val="00FC14BB"/>
    <w:rsid w:val="00FC16A2"/>
    <w:rsid w:val="00FC260E"/>
    <w:rsid w:val="00FC282D"/>
    <w:rsid w:val="00FC285E"/>
    <w:rsid w:val="00FC2C25"/>
    <w:rsid w:val="00FC2D74"/>
    <w:rsid w:val="00FC439D"/>
    <w:rsid w:val="00FC49A0"/>
    <w:rsid w:val="00FC4D66"/>
    <w:rsid w:val="00FC60F2"/>
    <w:rsid w:val="00FC61FC"/>
    <w:rsid w:val="00FC6682"/>
    <w:rsid w:val="00FD039B"/>
    <w:rsid w:val="00FD10EB"/>
    <w:rsid w:val="00FD2BE0"/>
    <w:rsid w:val="00FD32C6"/>
    <w:rsid w:val="00FD3402"/>
    <w:rsid w:val="00FD374C"/>
    <w:rsid w:val="00FD392C"/>
    <w:rsid w:val="00FD3B6B"/>
    <w:rsid w:val="00FD4092"/>
    <w:rsid w:val="00FD442B"/>
    <w:rsid w:val="00FD46E7"/>
    <w:rsid w:val="00FD5C7A"/>
    <w:rsid w:val="00FD5F4A"/>
    <w:rsid w:val="00FD6074"/>
    <w:rsid w:val="00FD6909"/>
    <w:rsid w:val="00FD72F0"/>
    <w:rsid w:val="00FD72F7"/>
    <w:rsid w:val="00FD7591"/>
    <w:rsid w:val="00FD7F33"/>
    <w:rsid w:val="00FE01CB"/>
    <w:rsid w:val="00FE181A"/>
    <w:rsid w:val="00FE1B5D"/>
    <w:rsid w:val="00FE1FF2"/>
    <w:rsid w:val="00FE2451"/>
    <w:rsid w:val="00FE247C"/>
    <w:rsid w:val="00FE26FA"/>
    <w:rsid w:val="00FE279C"/>
    <w:rsid w:val="00FE28CB"/>
    <w:rsid w:val="00FE3EAA"/>
    <w:rsid w:val="00FE494E"/>
    <w:rsid w:val="00FE62CC"/>
    <w:rsid w:val="00FE65BE"/>
    <w:rsid w:val="00FE773E"/>
    <w:rsid w:val="00FE7D5B"/>
    <w:rsid w:val="00FEC27F"/>
    <w:rsid w:val="00FF023B"/>
    <w:rsid w:val="00FF04A2"/>
    <w:rsid w:val="00FF0890"/>
    <w:rsid w:val="00FF1244"/>
    <w:rsid w:val="00FF5D29"/>
    <w:rsid w:val="00FF6A88"/>
    <w:rsid w:val="00FF6F88"/>
    <w:rsid w:val="00FF77A1"/>
    <w:rsid w:val="00FF78FA"/>
    <w:rsid w:val="012260BF"/>
    <w:rsid w:val="01AA42AD"/>
    <w:rsid w:val="020A958F"/>
    <w:rsid w:val="02419974"/>
    <w:rsid w:val="02B27BD2"/>
    <w:rsid w:val="03B59C6D"/>
    <w:rsid w:val="043FC198"/>
    <w:rsid w:val="0568E2AC"/>
    <w:rsid w:val="0585DE16"/>
    <w:rsid w:val="05DB91F9"/>
    <w:rsid w:val="05F50A78"/>
    <w:rsid w:val="060EC1E2"/>
    <w:rsid w:val="06927BC5"/>
    <w:rsid w:val="07C37CFA"/>
    <w:rsid w:val="07F68C8A"/>
    <w:rsid w:val="081EC4C6"/>
    <w:rsid w:val="082AEE0E"/>
    <w:rsid w:val="083D02B4"/>
    <w:rsid w:val="08A44B0D"/>
    <w:rsid w:val="0A056C84"/>
    <w:rsid w:val="0A3F7BA7"/>
    <w:rsid w:val="0A78D34D"/>
    <w:rsid w:val="0AB9A455"/>
    <w:rsid w:val="0ABE3CA3"/>
    <w:rsid w:val="0AC2FF6F"/>
    <w:rsid w:val="0B0B20D2"/>
    <w:rsid w:val="0B0D3246"/>
    <w:rsid w:val="0B944799"/>
    <w:rsid w:val="0BA7BE3D"/>
    <w:rsid w:val="0D063503"/>
    <w:rsid w:val="0D0C9775"/>
    <w:rsid w:val="0D53254A"/>
    <w:rsid w:val="0E74DDED"/>
    <w:rsid w:val="0EE9CFAF"/>
    <w:rsid w:val="104E5A7F"/>
    <w:rsid w:val="112E69C9"/>
    <w:rsid w:val="11760118"/>
    <w:rsid w:val="12E1D24B"/>
    <w:rsid w:val="133AC32A"/>
    <w:rsid w:val="133BDC76"/>
    <w:rsid w:val="139538E6"/>
    <w:rsid w:val="13980AAF"/>
    <w:rsid w:val="13E041E1"/>
    <w:rsid w:val="1455E562"/>
    <w:rsid w:val="16131BC8"/>
    <w:rsid w:val="161E2C26"/>
    <w:rsid w:val="16A8C975"/>
    <w:rsid w:val="16E0A96C"/>
    <w:rsid w:val="17A856D7"/>
    <w:rsid w:val="17B8A093"/>
    <w:rsid w:val="1836ACFA"/>
    <w:rsid w:val="188DE9E6"/>
    <w:rsid w:val="18ED6787"/>
    <w:rsid w:val="1A1A560C"/>
    <w:rsid w:val="1A21EB72"/>
    <w:rsid w:val="1A389F2B"/>
    <w:rsid w:val="1A524323"/>
    <w:rsid w:val="1A5815A7"/>
    <w:rsid w:val="1ABCD14D"/>
    <w:rsid w:val="1B0F98F6"/>
    <w:rsid w:val="1B3E4C9B"/>
    <w:rsid w:val="1B8B93DB"/>
    <w:rsid w:val="1BB41A8F"/>
    <w:rsid w:val="1BB8E9D9"/>
    <w:rsid w:val="1C0E5B0A"/>
    <w:rsid w:val="1C1066FF"/>
    <w:rsid w:val="1C487993"/>
    <w:rsid w:val="1D4BC828"/>
    <w:rsid w:val="1D8C05A8"/>
    <w:rsid w:val="1DD3EEC3"/>
    <w:rsid w:val="1EF30B7E"/>
    <w:rsid w:val="1F5F33E6"/>
    <w:rsid w:val="1FB68CC1"/>
    <w:rsid w:val="1FEE7EA5"/>
    <w:rsid w:val="2069F8CA"/>
    <w:rsid w:val="217B4EA5"/>
    <w:rsid w:val="21EFE057"/>
    <w:rsid w:val="22137F90"/>
    <w:rsid w:val="221BEB86"/>
    <w:rsid w:val="22AF0FF7"/>
    <w:rsid w:val="22EB5074"/>
    <w:rsid w:val="2320E67E"/>
    <w:rsid w:val="235E72DA"/>
    <w:rsid w:val="237767B9"/>
    <w:rsid w:val="23FD86F6"/>
    <w:rsid w:val="2437FA90"/>
    <w:rsid w:val="246218A0"/>
    <w:rsid w:val="247446D4"/>
    <w:rsid w:val="2577EB4C"/>
    <w:rsid w:val="25C857B2"/>
    <w:rsid w:val="25CE640B"/>
    <w:rsid w:val="25F5EBD5"/>
    <w:rsid w:val="2618DAA1"/>
    <w:rsid w:val="262A4DC0"/>
    <w:rsid w:val="264D0E60"/>
    <w:rsid w:val="2662BD26"/>
    <w:rsid w:val="2675E601"/>
    <w:rsid w:val="26A5386C"/>
    <w:rsid w:val="26D14082"/>
    <w:rsid w:val="27148B26"/>
    <w:rsid w:val="27235596"/>
    <w:rsid w:val="272DBCBA"/>
    <w:rsid w:val="28BCBA92"/>
    <w:rsid w:val="29299654"/>
    <w:rsid w:val="2976FFA5"/>
    <w:rsid w:val="29B55A38"/>
    <w:rsid w:val="29D5A1E4"/>
    <w:rsid w:val="29D9A8D9"/>
    <w:rsid w:val="29DE25E7"/>
    <w:rsid w:val="29F7B2EB"/>
    <w:rsid w:val="2A1A14E5"/>
    <w:rsid w:val="2A335B2B"/>
    <w:rsid w:val="2A3F069F"/>
    <w:rsid w:val="2A44F0FF"/>
    <w:rsid w:val="2A4C5E7F"/>
    <w:rsid w:val="2A79352D"/>
    <w:rsid w:val="2A7A70EB"/>
    <w:rsid w:val="2AC5408F"/>
    <w:rsid w:val="2AEF577C"/>
    <w:rsid w:val="2B0D767A"/>
    <w:rsid w:val="2B40A11A"/>
    <w:rsid w:val="2BAABBF4"/>
    <w:rsid w:val="2BCA323F"/>
    <w:rsid w:val="2BEFF543"/>
    <w:rsid w:val="2BF4BEF8"/>
    <w:rsid w:val="2BF66695"/>
    <w:rsid w:val="2BFA8780"/>
    <w:rsid w:val="2C2F5132"/>
    <w:rsid w:val="2C61252A"/>
    <w:rsid w:val="2C907F06"/>
    <w:rsid w:val="2CABEFDA"/>
    <w:rsid w:val="2CAEA067"/>
    <w:rsid w:val="2CE3596E"/>
    <w:rsid w:val="2DAE8C55"/>
    <w:rsid w:val="2E022BB1"/>
    <w:rsid w:val="2FB0AB1F"/>
    <w:rsid w:val="30EE6BD0"/>
    <w:rsid w:val="31016C85"/>
    <w:rsid w:val="313CB3D0"/>
    <w:rsid w:val="31B37AAD"/>
    <w:rsid w:val="31FF8A23"/>
    <w:rsid w:val="32EE403A"/>
    <w:rsid w:val="33C0F72B"/>
    <w:rsid w:val="343050F6"/>
    <w:rsid w:val="34454DBA"/>
    <w:rsid w:val="3450812C"/>
    <w:rsid w:val="348A9E86"/>
    <w:rsid w:val="34CB28D2"/>
    <w:rsid w:val="35144F7E"/>
    <w:rsid w:val="3652A8E8"/>
    <w:rsid w:val="3659350C"/>
    <w:rsid w:val="36BCA8EF"/>
    <w:rsid w:val="37367845"/>
    <w:rsid w:val="3782F17C"/>
    <w:rsid w:val="38746DC5"/>
    <w:rsid w:val="3876A18A"/>
    <w:rsid w:val="38EF4BE7"/>
    <w:rsid w:val="39830E64"/>
    <w:rsid w:val="39950034"/>
    <w:rsid w:val="39D29D51"/>
    <w:rsid w:val="3A2C5930"/>
    <w:rsid w:val="3A382635"/>
    <w:rsid w:val="3A989A15"/>
    <w:rsid w:val="3AA444A5"/>
    <w:rsid w:val="3ACCF9D1"/>
    <w:rsid w:val="3AEB54D1"/>
    <w:rsid w:val="3B30E156"/>
    <w:rsid w:val="3B31C5F9"/>
    <w:rsid w:val="3B343983"/>
    <w:rsid w:val="3B76F1B5"/>
    <w:rsid w:val="3BED9ACB"/>
    <w:rsid w:val="3CAED10F"/>
    <w:rsid w:val="3CC34F88"/>
    <w:rsid w:val="3D122B99"/>
    <w:rsid w:val="3DA3966E"/>
    <w:rsid w:val="3DAFBFA1"/>
    <w:rsid w:val="3DD61ADC"/>
    <w:rsid w:val="3DECA7E3"/>
    <w:rsid w:val="3E5AD18A"/>
    <w:rsid w:val="3E8AC6A1"/>
    <w:rsid w:val="3ED7FAF0"/>
    <w:rsid w:val="3F09D5E3"/>
    <w:rsid w:val="3F80A90A"/>
    <w:rsid w:val="3FFD428E"/>
    <w:rsid w:val="40045279"/>
    <w:rsid w:val="404D47BB"/>
    <w:rsid w:val="4066E33D"/>
    <w:rsid w:val="40A767B9"/>
    <w:rsid w:val="40A7B7DB"/>
    <w:rsid w:val="40E9C50F"/>
    <w:rsid w:val="40F553D0"/>
    <w:rsid w:val="4145BA3A"/>
    <w:rsid w:val="416EEAE4"/>
    <w:rsid w:val="4194365D"/>
    <w:rsid w:val="41A52FA9"/>
    <w:rsid w:val="41E59CBC"/>
    <w:rsid w:val="42312AB9"/>
    <w:rsid w:val="42684CC1"/>
    <w:rsid w:val="4280391C"/>
    <w:rsid w:val="42BB3E80"/>
    <w:rsid w:val="433FC6F2"/>
    <w:rsid w:val="435C8A1A"/>
    <w:rsid w:val="437BE1A3"/>
    <w:rsid w:val="43AD3BAF"/>
    <w:rsid w:val="43DF087B"/>
    <w:rsid w:val="441095A7"/>
    <w:rsid w:val="443FE818"/>
    <w:rsid w:val="457AD8DC"/>
    <w:rsid w:val="45BE99F7"/>
    <w:rsid w:val="465F9246"/>
    <w:rsid w:val="46E644F9"/>
    <w:rsid w:val="475D712C"/>
    <w:rsid w:val="47AFDBC2"/>
    <w:rsid w:val="47FBE86B"/>
    <w:rsid w:val="480F645E"/>
    <w:rsid w:val="48EBA37F"/>
    <w:rsid w:val="4940B3AD"/>
    <w:rsid w:val="4969D119"/>
    <w:rsid w:val="499C7DC3"/>
    <w:rsid w:val="49D5D461"/>
    <w:rsid w:val="4A1C343E"/>
    <w:rsid w:val="4A672024"/>
    <w:rsid w:val="4A7DE1CF"/>
    <w:rsid w:val="4AAE3DFB"/>
    <w:rsid w:val="4C2A2E7C"/>
    <w:rsid w:val="4C2CDC71"/>
    <w:rsid w:val="4CB3BBBE"/>
    <w:rsid w:val="4CBD880E"/>
    <w:rsid w:val="4CE87617"/>
    <w:rsid w:val="4D02C4CD"/>
    <w:rsid w:val="4D18BBD8"/>
    <w:rsid w:val="4D85EAC1"/>
    <w:rsid w:val="4E5BB60D"/>
    <w:rsid w:val="4E6BE7A9"/>
    <w:rsid w:val="4EA4641E"/>
    <w:rsid w:val="4F5A4257"/>
    <w:rsid w:val="4F7B5CF4"/>
    <w:rsid w:val="4FF2F166"/>
    <w:rsid w:val="5017113A"/>
    <w:rsid w:val="5046C7C8"/>
    <w:rsid w:val="508D60D0"/>
    <w:rsid w:val="50E2357E"/>
    <w:rsid w:val="51033763"/>
    <w:rsid w:val="51982619"/>
    <w:rsid w:val="52B50862"/>
    <w:rsid w:val="5362C6F4"/>
    <w:rsid w:val="539790E7"/>
    <w:rsid w:val="543DC197"/>
    <w:rsid w:val="55C881FC"/>
    <w:rsid w:val="5611A707"/>
    <w:rsid w:val="568BEFE0"/>
    <w:rsid w:val="56AB80E1"/>
    <w:rsid w:val="56BE8D4F"/>
    <w:rsid w:val="56FEF317"/>
    <w:rsid w:val="58145027"/>
    <w:rsid w:val="582141F6"/>
    <w:rsid w:val="584D5D49"/>
    <w:rsid w:val="58F65B46"/>
    <w:rsid w:val="593DAF1A"/>
    <w:rsid w:val="59BDE0B7"/>
    <w:rsid w:val="5A2025D9"/>
    <w:rsid w:val="5A229516"/>
    <w:rsid w:val="5A6BD802"/>
    <w:rsid w:val="5AC305B3"/>
    <w:rsid w:val="5B38C416"/>
    <w:rsid w:val="5C0B4D90"/>
    <w:rsid w:val="5C4CBBEC"/>
    <w:rsid w:val="5C5E5AFF"/>
    <w:rsid w:val="5C9EE9C2"/>
    <w:rsid w:val="5D3A904F"/>
    <w:rsid w:val="5DCE9BB3"/>
    <w:rsid w:val="5DD086A0"/>
    <w:rsid w:val="5E3B1ECA"/>
    <w:rsid w:val="5EFB27BB"/>
    <w:rsid w:val="5F39CE38"/>
    <w:rsid w:val="5F8C9113"/>
    <w:rsid w:val="5F8FD41E"/>
    <w:rsid w:val="5FAD9B89"/>
    <w:rsid w:val="5FB4DE24"/>
    <w:rsid w:val="5FBA0657"/>
    <w:rsid w:val="60265669"/>
    <w:rsid w:val="60CAA0A1"/>
    <w:rsid w:val="6136B20C"/>
    <w:rsid w:val="6153F528"/>
    <w:rsid w:val="61593288"/>
    <w:rsid w:val="61761E3B"/>
    <w:rsid w:val="619D1EDC"/>
    <w:rsid w:val="61B5C9F7"/>
    <w:rsid w:val="6247F2E1"/>
    <w:rsid w:val="6273DBDC"/>
    <w:rsid w:val="62C56795"/>
    <w:rsid w:val="634A1A44"/>
    <w:rsid w:val="63E8A58D"/>
    <w:rsid w:val="642AAFF8"/>
    <w:rsid w:val="64330DC5"/>
    <w:rsid w:val="64390DED"/>
    <w:rsid w:val="64884F47"/>
    <w:rsid w:val="64A97D3E"/>
    <w:rsid w:val="64B1B0D4"/>
    <w:rsid w:val="64CE6A46"/>
    <w:rsid w:val="64D90546"/>
    <w:rsid w:val="64E5EAA5"/>
    <w:rsid w:val="65718D01"/>
    <w:rsid w:val="657C123A"/>
    <w:rsid w:val="65BC7D64"/>
    <w:rsid w:val="66325312"/>
    <w:rsid w:val="66F8DED4"/>
    <w:rsid w:val="6727857B"/>
    <w:rsid w:val="675274E2"/>
    <w:rsid w:val="6786D7C7"/>
    <w:rsid w:val="67FFEA4B"/>
    <w:rsid w:val="6809A57C"/>
    <w:rsid w:val="68166D4C"/>
    <w:rsid w:val="68513B6B"/>
    <w:rsid w:val="688535F6"/>
    <w:rsid w:val="68A95D14"/>
    <w:rsid w:val="69A4038B"/>
    <w:rsid w:val="69FF34BF"/>
    <w:rsid w:val="6A55F608"/>
    <w:rsid w:val="6B5EEA8F"/>
    <w:rsid w:val="6B93A1E6"/>
    <w:rsid w:val="6BCC5B17"/>
    <w:rsid w:val="6C60A321"/>
    <w:rsid w:val="6CF8D58B"/>
    <w:rsid w:val="6E2A3BEA"/>
    <w:rsid w:val="6E3C4247"/>
    <w:rsid w:val="6E84B89A"/>
    <w:rsid w:val="6EB4AB01"/>
    <w:rsid w:val="6FB027AE"/>
    <w:rsid w:val="703913EA"/>
    <w:rsid w:val="70754EF0"/>
    <w:rsid w:val="70FFD92D"/>
    <w:rsid w:val="71719BB9"/>
    <w:rsid w:val="72102332"/>
    <w:rsid w:val="72416CE5"/>
    <w:rsid w:val="7250D046"/>
    <w:rsid w:val="729EFA86"/>
    <w:rsid w:val="72AE8257"/>
    <w:rsid w:val="72F6741E"/>
    <w:rsid w:val="7332B479"/>
    <w:rsid w:val="738E9D53"/>
    <w:rsid w:val="73BED4C7"/>
    <w:rsid w:val="747CBA5F"/>
    <w:rsid w:val="74B32DD9"/>
    <w:rsid w:val="7556F208"/>
    <w:rsid w:val="76211B15"/>
    <w:rsid w:val="765EE31E"/>
    <w:rsid w:val="76E45541"/>
    <w:rsid w:val="76E7370E"/>
    <w:rsid w:val="777A66EC"/>
    <w:rsid w:val="7807CFA4"/>
    <w:rsid w:val="784F489E"/>
    <w:rsid w:val="786EBD86"/>
    <w:rsid w:val="78B93F08"/>
    <w:rsid w:val="78D2BF70"/>
    <w:rsid w:val="790E49C7"/>
    <w:rsid w:val="79B16532"/>
    <w:rsid w:val="79FD3D70"/>
    <w:rsid w:val="7A468AB1"/>
    <w:rsid w:val="7B550681"/>
    <w:rsid w:val="7BB8E20C"/>
    <w:rsid w:val="7BFEEF9B"/>
    <w:rsid w:val="7C17EDEF"/>
    <w:rsid w:val="7C4DD80F"/>
    <w:rsid w:val="7C82617E"/>
    <w:rsid w:val="7C87F2C0"/>
    <w:rsid w:val="7CFE80D0"/>
    <w:rsid w:val="7D6E5110"/>
    <w:rsid w:val="7D807452"/>
    <w:rsid w:val="7DC29ACF"/>
    <w:rsid w:val="7DD98CC8"/>
    <w:rsid w:val="7DF9E1E5"/>
    <w:rsid w:val="7F1FEFED"/>
    <w:rsid w:val="7FC67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420076"/>
  <w15:docId w15:val="{6A955352-F021-4024-AEF0-200B61152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AC4"/>
    <w:pPr>
      <w:spacing w:after="240" w:line="264" w:lineRule="auto"/>
    </w:pPr>
    <w:rPr>
      <w:rFonts w:eastAsia="Times New Roman" w:cs="Calibri"/>
      <w:spacing w:val="2"/>
      <w:lang w:eastAsia="en-US"/>
    </w:rPr>
  </w:style>
  <w:style w:type="paragraph" w:styleId="Heading1">
    <w:name w:val="heading 1"/>
    <w:basedOn w:val="Normal"/>
    <w:next w:val="Normal"/>
    <w:link w:val="Heading1Char"/>
    <w:uiPriority w:val="9"/>
    <w:qFormat/>
    <w:rsid w:val="0091726C"/>
    <w:pPr>
      <w:keepNext/>
      <w:spacing w:before="120" w:after="1320" w:line="240" w:lineRule="auto"/>
      <w:outlineLvl w:val="0"/>
    </w:pPr>
    <w:rPr>
      <w:b/>
      <w:bCs/>
      <w:spacing w:val="0"/>
      <w:kern w:val="32"/>
      <w:sz w:val="48"/>
      <w:szCs w:val="48"/>
    </w:rPr>
  </w:style>
  <w:style w:type="paragraph" w:styleId="Heading2">
    <w:name w:val="heading 2"/>
    <w:basedOn w:val="Normal"/>
    <w:next w:val="Normal"/>
    <w:link w:val="Heading2Char"/>
    <w:uiPriority w:val="99"/>
    <w:qFormat/>
    <w:rsid w:val="00581E5A"/>
    <w:pPr>
      <w:keepNext/>
      <w:spacing w:before="280" w:after="0"/>
      <w:outlineLvl w:val="1"/>
    </w:pPr>
    <w:rPr>
      <w:b/>
      <w:bCs/>
      <w:color w:val="B478FF"/>
      <w:sz w:val="28"/>
      <w:szCs w:val="28"/>
    </w:rPr>
  </w:style>
  <w:style w:type="paragraph" w:styleId="Heading3">
    <w:name w:val="heading 3"/>
    <w:basedOn w:val="Heading2"/>
    <w:next w:val="Normal"/>
    <w:link w:val="Heading3Char"/>
    <w:autoRedefine/>
    <w:uiPriority w:val="99"/>
    <w:qFormat/>
    <w:rsid w:val="00EE1359"/>
    <w:pPr>
      <w:outlineLvl w:val="2"/>
    </w:pPr>
    <w:rPr>
      <w:color w:val="F6F329"/>
    </w:rPr>
  </w:style>
  <w:style w:type="paragraph" w:styleId="Heading4">
    <w:name w:val="heading 4"/>
    <w:basedOn w:val="Normal"/>
    <w:next w:val="Normal"/>
    <w:link w:val="Heading4Char"/>
    <w:uiPriority w:val="99"/>
    <w:qFormat/>
    <w:rsid w:val="00E7332B"/>
    <w:pPr>
      <w:keepNext/>
      <w:keepLines/>
      <w:spacing w:before="240" w:after="120"/>
      <w:outlineLvl w:val="3"/>
    </w:pPr>
    <w:rPr>
      <w:rFonts w:eastAsia="MS Gothic"/>
      <w:b/>
      <w:bCs/>
      <w:caps/>
      <w:color w:val="F6F329"/>
      <w:sz w:val="17"/>
      <w:szCs w:val="17"/>
    </w:rPr>
  </w:style>
  <w:style w:type="paragraph" w:styleId="Heading5">
    <w:name w:val="heading 5"/>
    <w:basedOn w:val="Normal"/>
    <w:next w:val="Normal"/>
    <w:link w:val="Heading5Char"/>
    <w:uiPriority w:val="99"/>
    <w:qFormat/>
    <w:rsid w:val="00EC4418"/>
    <w:pPr>
      <w:spacing w:before="240" w:after="60"/>
      <w:outlineLvl w:val="4"/>
    </w:pPr>
    <w:rPr>
      <w:b/>
      <w:bCs/>
      <w:sz w:val="17"/>
      <w:szCs w:val="17"/>
    </w:rPr>
  </w:style>
  <w:style w:type="paragraph" w:styleId="Heading6">
    <w:name w:val="heading 6"/>
    <w:basedOn w:val="Normal"/>
    <w:next w:val="Normal"/>
    <w:link w:val="Heading6Char"/>
    <w:uiPriority w:val="99"/>
    <w:qFormat/>
    <w:rsid w:val="00EC4418"/>
    <w:pPr>
      <w:keepNext/>
      <w:keepLines/>
      <w:spacing w:before="200"/>
      <w:outlineLvl w:val="5"/>
    </w:pPr>
    <w:rPr>
      <w:rFonts w:eastAsia="MS Gothic"/>
      <w:b/>
      <w:bCs/>
      <w:color w:val="232323"/>
      <w:sz w:val="17"/>
      <w:szCs w:val="17"/>
    </w:rPr>
  </w:style>
  <w:style w:type="paragraph" w:styleId="Heading7">
    <w:name w:val="heading 7"/>
    <w:basedOn w:val="Normal"/>
    <w:next w:val="Normal"/>
    <w:link w:val="Heading7Char"/>
    <w:uiPriority w:val="99"/>
    <w:qFormat/>
    <w:rsid w:val="00CE0D4E"/>
    <w:pPr>
      <w:keepNext/>
      <w:keepLines/>
      <w:spacing w:before="200"/>
      <w:outlineLvl w:val="6"/>
    </w:pPr>
    <w:rPr>
      <w:rFonts w:eastAsia="MS Gothic"/>
      <w:i/>
      <w:iCs/>
      <w:color w:val="484848"/>
    </w:rPr>
  </w:style>
  <w:style w:type="paragraph" w:styleId="Heading8">
    <w:name w:val="heading 8"/>
    <w:aliases w:val="Footer text"/>
    <w:basedOn w:val="Normal"/>
    <w:next w:val="Normal"/>
    <w:link w:val="Heading8Char"/>
    <w:uiPriority w:val="99"/>
    <w:qFormat/>
    <w:rsid w:val="00F45922"/>
    <w:pPr>
      <w:keepNext/>
      <w:keepLines/>
      <w:spacing w:before="200"/>
      <w:outlineLvl w:val="7"/>
    </w:pPr>
    <w:rPr>
      <w:rFonts w:eastAsia="MS Gothic"/>
      <w:color w:val="484848"/>
      <w:sz w:val="20"/>
      <w:szCs w:val="20"/>
    </w:rPr>
  </w:style>
  <w:style w:type="paragraph" w:styleId="Heading9">
    <w:name w:val="heading 9"/>
    <w:basedOn w:val="Normal"/>
    <w:next w:val="Normal"/>
    <w:link w:val="Heading9Char"/>
    <w:uiPriority w:val="99"/>
    <w:qFormat/>
    <w:rsid w:val="005133A0"/>
    <w:pPr>
      <w:keepNext/>
      <w:keepLines/>
      <w:spacing w:before="200"/>
      <w:outlineLvl w:val="8"/>
    </w:pPr>
    <w:rPr>
      <w:rFonts w:eastAsia="MS Gothic"/>
      <w:i/>
      <w:iCs/>
      <w:color w:val="48484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1726C"/>
    <w:rPr>
      <w:rFonts w:ascii="Calibri" w:hAnsi="Calibri" w:cs="Calibri"/>
      <w:b/>
      <w:bCs/>
      <w:kern w:val="32"/>
      <w:sz w:val="32"/>
      <w:szCs w:val="32"/>
    </w:rPr>
  </w:style>
  <w:style w:type="character" w:customStyle="1" w:styleId="Heading2Char">
    <w:name w:val="Heading 2 Char"/>
    <w:basedOn w:val="DefaultParagraphFont"/>
    <w:link w:val="Heading2"/>
    <w:uiPriority w:val="99"/>
    <w:locked/>
    <w:rsid w:val="00581E5A"/>
    <w:rPr>
      <w:rFonts w:ascii="Calibri" w:hAnsi="Calibri" w:cs="Calibri"/>
      <w:b/>
      <w:bCs/>
      <w:color w:val="B478FF"/>
      <w:spacing w:val="6"/>
      <w:sz w:val="28"/>
      <w:szCs w:val="28"/>
    </w:rPr>
  </w:style>
  <w:style w:type="character" w:customStyle="1" w:styleId="Heading3Char">
    <w:name w:val="Heading 3 Char"/>
    <w:basedOn w:val="DefaultParagraphFont"/>
    <w:link w:val="Heading3"/>
    <w:uiPriority w:val="99"/>
    <w:locked/>
    <w:rsid w:val="00EE1359"/>
    <w:rPr>
      <w:rFonts w:eastAsia="Times New Roman"/>
      <w:b/>
      <w:bCs/>
      <w:caps/>
      <w:color w:val="F6F329"/>
      <w:spacing w:val="6"/>
      <w:sz w:val="28"/>
      <w:szCs w:val="28"/>
    </w:rPr>
  </w:style>
  <w:style w:type="character" w:customStyle="1" w:styleId="Heading4Char">
    <w:name w:val="Heading 4 Char"/>
    <w:basedOn w:val="DefaultParagraphFont"/>
    <w:link w:val="Heading4"/>
    <w:uiPriority w:val="99"/>
    <w:locked/>
    <w:rsid w:val="00E7332B"/>
    <w:rPr>
      <w:rFonts w:eastAsia="MS Gothic"/>
      <w:b/>
      <w:bCs/>
      <w:caps/>
      <w:color w:val="F6F329"/>
      <w:spacing w:val="6"/>
      <w:sz w:val="20"/>
      <w:szCs w:val="20"/>
    </w:rPr>
  </w:style>
  <w:style w:type="character" w:customStyle="1" w:styleId="Heading5Char">
    <w:name w:val="Heading 5 Char"/>
    <w:basedOn w:val="DefaultParagraphFont"/>
    <w:link w:val="Heading5"/>
    <w:uiPriority w:val="99"/>
    <w:locked/>
    <w:rsid w:val="00EC4418"/>
    <w:rPr>
      <w:rFonts w:eastAsia="Times New Roman"/>
      <w:b/>
      <w:bCs/>
      <w:spacing w:val="6"/>
      <w:sz w:val="26"/>
      <w:szCs w:val="26"/>
    </w:rPr>
  </w:style>
  <w:style w:type="character" w:customStyle="1" w:styleId="Heading6Char">
    <w:name w:val="Heading 6 Char"/>
    <w:basedOn w:val="DefaultParagraphFont"/>
    <w:link w:val="Heading6"/>
    <w:uiPriority w:val="99"/>
    <w:locked/>
    <w:rsid w:val="00EC4418"/>
    <w:rPr>
      <w:rFonts w:eastAsia="MS Gothic"/>
      <w:b/>
      <w:bCs/>
      <w:color w:val="232323"/>
      <w:spacing w:val="6"/>
      <w:sz w:val="20"/>
      <w:szCs w:val="20"/>
    </w:rPr>
  </w:style>
  <w:style w:type="character" w:customStyle="1" w:styleId="Heading7Char">
    <w:name w:val="Heading 7 Char"/>
    <w:basedOn w:val="DefaultParagraphFont"/>
    <w:link w:val="Heading7"/>
    <w:uiPriority w:val="99"/>
    <w:semiHidden/>
    <w:locked/>
    <w:rsid w:val="00CE0D4E"/>
    <w:rPr>
      <w:rFonts w:ascii="Calibri" w:eastAsia="MS Gothic" w:hAnsi="Calibri" w:cs="Calibri"/>
      <w:i/>
      <w:iCs/>
      <w:color w:val="484848"/>
      <w:sz w:val="20"/>
      <w:szCs w:val="20"/>
    </w:rPr>
  </w:style>
  <w:style w:type="character" w:customStyle="1" w:styleId="Heading8Char">
    <w:name w:val="Heading 8 Char"/>
    <w:aliases w:val="Footer text Char"/>
    <w:basedOn w:val="DefaultParagraphFont"/>
    <w:link w:val="Heading8"/>
    <w:uiPriority w:val="99"/>
    <w:semiHidden/>
    <w:locked/>
    <w:rsid w:val="00F45922"/>
    <w:rPr>
      <w:rFonts w:ascii="Calibri" w:eastAsia="MS Gothic" w:hAnsi="Calibri" w:cs="Calibri"/>
      <w:color w:val="484848"/>
      <w:sz w:val="20"/>
      <w:szCs w:val="20"/>
    </w:rPr>
  </w:style>
  <w:style w:type="character" w:customStyle="1" w:styleId="Heading9Char">
    <w:name w:val="Heading 9 Char"/>
    <w:basedOn w:val="DefaultParagraphFont"/>
    <w:link w:val="Heading9"/>
    <w:uiPriority w:val="99"/>
    <w:semiHidden/>
    <w:locked/>
    <w:rsid w:val="005133A0"/>
    <w:rPr>
      <w:rFonts w:ascii="Calibri" w:eastAsia="MS Gothic" w:hAnsi="Calibri" w:cs="Calibri"/>
      <w:i/>
      <w:iCs/>
      <w:color w:val="484848"/>
      <w:sz w:val="20"/>
      <w:szCs w:val="20"/>
    </w:rPr>
  </w:style>
  <w:style w:type="paragraph" w:styleId="Header">
    <w:name w:val="header"/>
    <w:basedOn w:val="Normal"/>
    <w:link w:val="HeaderChar"/>
    <w:uiPriority w:val="99"/>
    <w:rsid w:val="00172DBA"/>
    <w:pPr>
      <w:tabs>
        <w:tab w:val="center" w:pos="4513"/>
        <w:tab w:val="right" w:pos="9026"/>
      </w:tabs>
    </w:pPr>
  </w:style>
  <w:style w:type="character" w:customStyle="1" w:styleId="HeaderChar">
    <w:name w:val="Header Char"/>
    <w:basedOn w:val="DefaultParagraphFont"/>
    <w:link w:val="Header"/>
    <w:uiPriority w:val="99"/>
    <w:locked/>
    <w:rsid w:val="00172DBA"/>
  </w:style>
  <w:style w:type="paragraph" w:styleId="Footer">
    <w:name w:val="footer"/>
    <w:basedOn w:val="Normal"/>
    <w:link w:val="FooterChar"/>
    <w:uiPriority w:val="99"/>
    <w:rsid w:val="00172DBA"/>
    <w:pPr>
      <w:tabs>
        <w:tab w:val="center" w:pos="4513"/>
        <w:tab w:val="right" w:pos="9026"/>
      </w:tabs>
    </w:pPr>
  </w:style>
  <w:style w:type="character" w:customStyle="1" w:styleId="FooterChar">
    <w:name w:val="Footer Char"/>
    <w:basedOn w:val="DefaultParagraphFont"/>
    <w:link w:val="Footer"/>
    <w:uiPriority w:val="99"/>
    <w:locked/>
    <w:rsid w:val="00172DBA"/>
  </w:style>
  <w:style w:type="paragraph" w:styleId="BalloonText">
    <w:name w:val="Balloon Text"/>
    <w:basedOn w:val="Normal"/>
    <w:link w:val="BalloonTextChar"/>
    <w:uiPriority w:val="99"/>
    <w:semiHidden/>
    <w:rsid w:val="00172DB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72DBA"/>
    <w:rPr>
      <w:rFonts w:ascii="Tahoma" w:hAnsi="Tahoma" w:cs="Tahoma"/>
      <w:sz w:val="16"/>
      <w:szCs w:val="16"/>
    </w:rPr>
  </w:style>
  <w:style w:type="paragraph" w:styleId="ListParagraph">
    <w:name w:val="List Paragraph"/>
    <w:basedOn w:val="Normal"/>
    <w:uiPriority w:val="34"/>
    <w:qFormat/>
    <w:rsid w:val="00746A25"/>
    <w:pPr>
      <w:ind w:left="720"/>
    </w:pPr>
  </w:style>
  <w:style w:type="paragraph" w:customStyle="1" w:styleId="Default">
    <w:name w:val="Default"/>
    <w:uiPriority w:val="99"/>
    <w:rsid w:val="0099602D"/>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uiPriority w:val="99"/>
    <w:rsid w:val="0099602D"/>
    <w:pPr>
      <w:spacing w:before="100" w:beforeAutospacing="1" w:after="100" w:afterAutospacing="1"/>
    </w:pPr>
    <w:rPr>
      <w:rFonts w:ascii="Times New Roman" w:hAnsi="Times New Roman" w:cs="Times New Roman"/>
      <w:lang w:val="en-US"/>
    </w:rPr>
  </w:style>
  <w:style w:type="paragraph" w:styleId="CommentText">
    <w:name w:val="annotation text"/>
    <w:basedOn w:val="Normal"/>
    <w:link w:val="CommentTextChar"/>
    <w:uiPriority w:val="99"/>
    <w:semiHidden/>
    <w:rsid w:val="0099602D"/>
    <w:rPr>
      <w:rFonts w:ascii="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locked/>
    <w:rsid w:val="0099602D"/>
    <w:rPr>
      <w:rFonts w:ascii="Times New Roman" w:hAnsi="Times New Roman" w:cs="Times New Roman"/>
      <w:sz w:val="20"/>
      <w:szCs w:val="20"/>
      <w:lang w:val="en-US"/>
    </w:rPr>
  </w:style>
  <w:style w:type="character" w:styleId="PageNumber">
    <w:name w:val="page number"/>
    <w:basedOn w:val="DefaultParagraphFont"/>
    <w:uiPriority w:val="99"/>
    <w:semiHidden/>
    <w:rsid w:val="0099602D"/>
  </w:style>
  <w:style w:type="paragraph" w:styleId="BodyText2">
    <w:name w:val="Body Text 2"/>
    <w:basedOn w:val="Normal"/>
    <w:link w:val="BodyText2Char"/>
    <w:uiPriority w:val="99"/>
    <w:rsid w:val="006E204B"/>
    <w:pPr>
      <w:ind w:left="720"/>
      <w:jc w:val="both"/>
    </w:pPr>
    <w:rPr>
      <w:rFonts w:ascii="Times New Roman" w:hAnsi="Times New Roman" w:cs="Times New Roman"/>
    </w:rPr>
  </w:style>
  <w:style w:type="character" w:customStyle="1" w:styleId="BodyText2Char">
    <w:name w:val="Body Text 2 Char"/>
    <w:basedOn w:val="DefaultParagraphFont"/>
    <w:link w:val="BodyText2"/>
    <w:uiPriority w:val="99"/>
    <w:locked/>
    <w:rsid w:val="006E204B"/>
    <w:rPr>
      <w:rFonts w:ascii="Times New Roman" w:hAnsi="Times New Roman" w:cs="Times New Roman"/>
      <w:sz w:val="20"/>
      <w:szCs w:val="20"/>
    </w:rPr>
  </w:style>
  <w:style w:type="paragraph" w:styleId="BodyTextIndent3">
    <w:name w:val="Body Text Indent 3"/>
    <w:basedOn w:val="Normal"/>
    <w:link w:val="BodyTextIndent3Char"/>
    <w:uiPriority w:val="99"/>
    <w:semiHidden/>
    <w:rsid w:val="005133A0"/>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5133A0"/>
    <w:rPr>
      <w:rFonts w:ascii="Arial" w:hAnsi="Arial" w:cs="Arial"/>
      <w:sz w:val="16"/>
      <w:szCs w:val="16"/>
    </w:rPr>
  </w:style>
  <w:style w:type="paragraph" w:styleId="ListBullet">
    <w:name w:val="List Bullet"/>
    <w:basedOn w:val="Normal"/>
    <w:autoRedefine/>
    <w:uiPriority w:val="99"/>
    <w:rsid w:val="00642138"/>
    <w:pPr>
      <w:numPr>
        <w:numId w:val="1"/>
      </w:numPr>
      <w:tabs>
        <w:tab w:val="clear" w:pos="360"/>
      </w:tabs>
      <w:spacing w:before="120" w:after="0" w:line="276" w:lineRule="auto"/>
    </w:pPr>
    <w:rPr>
      <w:sz w:val="24"/>
      <w:szCs w:val="24"/>
    </w:rPr>
  </w:style>
  <w:style w:type="paragraph" w:styleId="Title">
    <w:name w:val="Title"/>
    <w:basedOn w:val="Normal"/>
    <w:link w:val="TitleChar"/>
    <w:uiPriority w:val="99"/>
    <w:qFormat/>
    <w:rsid w:val="005133A0"/>
    <w:pPr>
      <w:jc w:val="center"/>
    </w:pPr>
    <w:rPr>
      <w:rFonts w:ascii="Garamond" w:hAnsi="Garamond" w:cs="Garamond"/>
      <w:spacing w:val="-5"/>
      <w:sz w:val="28"/>
      <w:szCs w:val="28"/>
    </w:rPr>
  </w:style>
  <w:style w:type="character" w:customStyle="1" w:styleId="TitleChar">
    <w:name w:val="Title Char"/>
    <w:basedOn w:val="DefaultParagraphFont"/>
    <w:link w:val="Title"/>
    <w:uiPriority w:val="99"/>
    <w:locked/>
    <w:rsid w:val="005133A0"/>
    <w:rPr>
      <w:rFonts w:ascii="Garamond" w:hAnsi="Garamond" w:cs="Garamond"/>
      <w:spacing w:val="-5"/>
      <w:sz w:val="20"/>
      <w:szCs w:val="20"/>
    </w:rPr>
  </w:style>
  <w:style w:type="paragraph" w:styleId="BodyText">
    <w:name w:val="Body Text"/>
    <w:basedOn w:val="Normal"/>
    <w:link w:val="BodyTextChar"/>
    <w:uiPriority w:val="99"/>
    <w:rsid w:val="005133A0"/>
    <w:pPr>
      <w:spacing w:after="120"/>
    </w:pPr>
  </w:style>
  <w:style w:type="character" w:customStyle="1" w:styleId="BodyTextChar">
    <w:name w:val="Body Text Char"/>
    <w:basedOn w:val="DefaultParagraphFont"/>
    <w:link w:val="BodyText"/>
    <w:uiPriority w:val="99"/>
    <w:locked/>
    <w:rsid w:val="005133A0"/>
    <w:rPr>
      <w:rFonts w:ascii="Arial" w:hAnsi="Arial" w:cs="Arial"/>
      <w:sz w:val="20"/>
      <w:szCs w:val="20"/>
    </w:rPr>
  </w:style>
  <w:style w:type="paragraph" w:styleId="BodyText3">
    <w:name w:val="Body Text 3"/>
    <w:basedOn w:val="Normal"/>
    <w:link w:val="BodyText3Char"/>
    <w:uiPriority w:val="99"/>
    <w:rsid w:val="005133A0"/>
    <w:pPr>
      <w:spacing w:after="120"/>
    </w:pPr>
    <w:rPr>
      <w:sz w:val="16"/>
      <w:szCs w:val="16"/>
    </w:rPr>
  </w:style>
  <w:style w:type="character" w:customStyle="1" w:styleId="BodyText3Char">
    <w:name w:val="Body Text 3 Char"/>
    <w:basedOn w:val="DefaultParagraphFont"/>
    <w:link w:val="BodyText3"/>
    <w:uiPriority w:val="99"/>
    <w:locked/>
    <w:rsid w:val="005133A0"/>
    <w:rPr>
      <w:rFonts w:ascii="Arial" w:hAnsi="Arial" w:cs="Arial"/>
      <w:sz w:val="16"/>
      <w:szCs w:val="16"/>
    </w:rPr>
  </w:style>
  <w:style w:type="character" w:styleId="CommentReference">
    <w:name w:val="annotation reference"/>
    <w:basedOn w:val="DefaultParagraphFont"/>
    <w:uiPriority w:val="99"/>
    <w:semiHidden/>
    <w:rsid w:val="0066039D"/>
    <w:rPr>
      <w:sz w:val="16"/>
      <w:szCs w:val="16"/>
    </w:rPr>
  </w:style>
  <w:style w:type="table" w:styleId="TableGrid">
    <w:name w:val="Table Grid"/>
    <w:basedOn w:val="TableNormal"/>
    <w:uiPriority w:val="99"/>
    <w:rsid w:val="00676A13"/>
    <w:rPr>
      <w:rFonts w:eastAsia="Times New Roman" w:cs="Calibri"/>
      <w:sz w:val="20"/>
      <w:szCs w:val="20"/>
    </w:rPr>
    <w:tblPr>
      <w:tblBorders>
        <w:top w:val="single" w:sz="4" w:space="0" w:color="0C0C0C"/>
        <w:left w:val="single" w:sz="4" w:space="0" w:color="0C0C0C"/>
        <w:bottom w:val="single" w:sz="4" w:space="0" w:color="0C0C0C"/>
        <w:right w:val="single" w:sz="4" w:space="0" w:color="0C0C0C"/>
        <w:insideH w:val="single" w:sz="4" w:space="0" w:color="0C0C0C"/>
        <w:insideV w:val="single" w:sz="4" w:space="0" w:color="0C0C0C"/>
      </w:tblBorders>
    </w:tblPr>
  </w:style>
  <w:style w:type="paragraph" w:styleId="TOCHeading">
    <w:name w:val="TOC Heading"/>
    <w:basedOn w:val="Heading1"/>
    <w:next w:val="Normal"/>
    <w:uiPriority w:val="99"/>
    <w:qFormat/>
    <w:rsid w:val="003B6847"/>
    <w:pPr>
      <w:keepLines/>
      <w:spacing w:before="480" w:after="0" w:line="276" w:lineRule="auto"/>
      <w:outlineLvl w:val="9"/>
    </w:pPr>
    <w:rPr>
      <w:rFonts w:eastAsia="MS Gothic"/>
      <w:kern w:val="0"/>
      <w:lang w:val="en-US" w:eastAsia="ja-JP"/>
    </w:rPr>
  </w:style>
  <w:style w:type="paragraph" w:styleId="TOC2">
    <w:name w:val="toc 2"/>
    <w:basedOn w:val="Normal"/>
    <w:next w:val="Normal"/>
    <w:autoRedefine/>
    <w:uiPriority w:val="99"/>
    <w:semiHidden/>
    <w:rsid w:val="00EB7D59"/>
    <w:pPr>
      <w:tabs>
        <w:tab w:val="right" w:leader="dot" w:pos="10206"/>
      </w:tabs>
      <w:spacing w:before="60" w:after="60" w:line="240" w:lineRule="auto"/>
      <w:ind w:left="170"/>
    </w:pPr>
    <w:rPr>
      <w:noProof/>
    </w:rPr>
  </w:style>
  <w:style w:type="paragraph" w:styleId="TOC1">
    <w:name w:val="toc 1"/>
    <w:basedOn w:val="Normal"/>
    <w:next w:val="Normal"/>
    <w:autoRedefine/>
    <w:uiPriority w:val="99"/>
    <w:semiHidden/>
    <w:rsid w:val="00EB7D59"/>
    <w:pPr>
      <w:tabs>
        <w:tab w:val="right" w:leader="dot" w:pos="10206"/>
      </w:tabs>
      <w:spacing w:before="160" w:after="120" w:line="240" w:lineRule="auto"/>
      <w:ind w:left="658" w:hanging="658"/>
    </w:pPr>
    <w:rPr>
      <w:b/>
      <w:bCs/>
      <w:noProof/>
    </w:rPr>
  </w:style>
  <w:style w:type="character" w:styleId="Hyperlink">
    <w:name w:val="Hyperlink"/>
    <w:basedOn w:val="DefaultParagraphFont"/>
    <w:uiPriority w:val="99"/>
    <w:rsid w:val="00DD7348"/>
    <w:rPr>
      <w:color w:val="0000FF"/>
      <w:u w:val="single"/>
    </w:rPr>
  </w:style>
  <w:style w:type="character" w:styleId="LineNumber">
    <w:name w:val="line number"/>
    <w:basedOn w:val="DefaultParagraphFont"/>
    <w:uiPriority w:val="99"/>
    <w:semiHidden/>
    <w:rsid w:val="00B114A8"/>
  </w:style>
  <w:style w:type="paragraph" w:styleId="TOC3">
    <w:name w:val="toc 3"/>
    <w:basedOn w:val="Normal"/>
    <w:next w:val="Normal"/>
    <w:autoRedefine/>
    <w:uiPriority w:val="99"/>
    <w:semiHidden/>
    <w:rsid w:val="00EB7D59"/>
    <w:pPr>
      <w:tabs>
        <w:tab w:val="left" w:pos="851"/>
        <w:tab w:val="right" w:leader="dot" w:pos="9629"/>
      </w:tabs>
      <w:spacing w:after="80" w:line="240" w:lineRule="auto"/>
      <w:ind w:left="453" w:hanging="340"/>
    </w:pPr>
    <w:rPr>
      <w:noProof/>
    </w:rPr>
  </w:style>
  <w:style w:type="paragraph" w:styleId="Subtitle">
    <w:name w:val="Subtitle"/>
    <w:basedOn w:val="Normal"/>
    <w:next w:val="Normal"/>
    <w:link w:val="SubtitleChar"/>
    <w:uiPriority w:val="99"/>
    <w:qFormat/>
    <w:rsid w:val="00A5189D"/>
    <w:pPr>
      <w:numPr>
        <w:ilvl w:val="1"/>
      </w:numPr>
      <w:spacing w:after="200" w:line="276" w:lineRule="auto"/>
    </w:pPr>
    <w:rPr>
      <w:rFonts w:eastAsia="MS Gothic"/>
      <w:i/>
      <w:iCs/>
      <w:color w:val="F6F329"/>
      <w:spacing w:val="15"/>
      <w:lang w:val="en-US" w:eastAsia="ja-JP"/>
    </w:rPr>
  </w:style>
  <w:style w:type="character" w:customStyle="1" w:styleId="SubtitleChar">
    <w:name w:val="Subtitle Char"/>
    <w:basedOn w:val="DefaultParagraphFont"/>
    <w:link w:val="Subtitle"/>
    <w:uiPriority w:val="99"/>
    <w:locked/>
    <w:rsid w:val="00A5189D"/>
    <w:rPr>
      <w:rFonts w:ascii="Calibri" w:eastAsia="MS Gothic" w:hAnsi="Calibri" w:cs="Calibri"/>
      <w:i/>
      <w:iCs/>
      <w:color w:val="F6F329"/>
      <w:spacing w:val="15"/>
      <w:sz w:val="24"/>
      <w:szCs w:val="24"/>
      <w:lang w:val="en-US" w:eastAsia="ja-JP"/>
    </w:rPr>
  </w:style>
  <w:style w:type="paragraph" w:styleId="FootnoteText">
    <w:name w:val="footnote text"/>
    <w:basedOn w:val="Normal"/>
    <w:link w:val="FootnoteTextChar"/>
    <w:uiPriority w:val="99"/>
    <w:semiHidden/>
    <w:rsid w:val="00AC1178"/>
    <w:rPr>
      <w:sz w:val="20"/>
      <w:szCs w:val="20"/>
    </w:rPr>
  </w:style>
  <w:style w:type="character" w:customStyle="1" w:styleId="FootnoteTextChar">
    <w:name w:val="Footnote Text Char"/>
    <w:basedOn w:val="DefaultParagraphFont"/>
    <w:link w:val="FootnoteText"/>
    <w:uiPriority w:val="99"/>
    <w:semiHidden/>
    <w:locked/>
    <w:rsid w:val="00AC1178"/>
    <w:rPr>
      <w:rFonts w:ascii="Arial" w:hAnsi="Arial" w:cs="Arial"/>
      <w:sz w:val="20"/>
      <w:szCs w:val="20"/>
    </w:rPr>
  </w:style>
  <w:style w:type="character" w:styleId="FootnoteReference">
    <w:name w:val="footnote reference"/>
    <w:basedOn w:val="DefaultParagraphFont"/>
    <w:uiPriority w:val="99"/>
    <w:semiHidden/>
    <w:rsid w:val="00AC1178"/>
    <w:rPr>
      <w:vertAlign w:val="superscript"/>
    </w:rPr>
  </w:style>
  <w:style w:type="paragraph" w:styleId="Index1">
    <w:name w:val="index 1"/>
    <w:basedOn w:val="Normal"/>
    <w:next w:val="Normal"/>
    <w:autoRedefine/>
    <w:uiPriority w:val="99"/>
    <w:semiHidden/>
    <w:rsid w:val="00734AF6"/>
    <w:pPr>
      <w:ind w:left="220" w:hanging="220"/>
    </w:pPr>
  </w:style>
  <w:style w:type="paragraph" w:styleId="Index2">
    <w:name w:val="index 2"/>
    <w:basedOn w:val="Normal"/>
    <w:next w:val="Normal"/>
    <w:autoRedefine/>
    <w:uiPriority w:val="99"/>
    <w:semiHidden/>
    <w:rsid w:val="00734AF6"/>
    <w:pPr>
      <w:ind w:left="440" w:hanging="220"/>
    </w:pPr>
  </w:style>
  <w:style w:type="paragraph" w:styleId="Index3">
    <w:name w:val="index 3"/>
    <w:basedOn w:val="Normal"/>
    <w:next w:val="Normal"/>
    <w:autoRedefine/>
    <w:uiPriority w:val="99"/>
    <w:semiHidden/>
    <w:rsid w:val="00734AF6"/>
    <w:pPr>
      <w:ind w:left="660" w:hanging="220"/>
    </w:pPr>
  </w:style>
  <w:style w:type="paragraph" w:styleId="Index4">
    <w:name w:val="index 4"/>
    <w:basedOn w:val="Normal"/>
    <w:next w:val="Normal"/>
    <w:autoRedefine/>
    <w:uiPriority w:val="99"/>
    <w:semiHidden/>
    <w:rsid w:val="00734AF6"/>
    <w:pPr>
      <w:ind w:left="880" w:hanging="220"/>
    </w:pPr>
  </w:style>
  <w:style w:type="paragraph" w:styleId="Index5">
    <w:name w:val="index 5"/>
    <w:basedOn w:val="Normal"/>
    <w:next w:val="Normal"/>
    <w:autoRedefine/>
    <w:uiPriority w:val="99"/>
    <w:semiHidden/>
    <w:rsid w:val="00734AF6"/>
    <w:pPr>
      <w:ind w:left="1100" w:hanging="220"/>
    </w:pPr>
  </w:style>
  <w:style w:type="paragraph" w:styleId="Index6">
    <w:name w:val="index 6"/>
    <w:basedOn w:val="Normal"/>
    <w:next w:val="Normal"/>
    <w:autoRedefine/>
    <w:uiPriority w:val="99"/>
    <w:semiHidden/>
    <w:rsid w:val="00734AF6"/>
    <w:pPr>
      <w:ind w:left="1320" w:hanging="220"/>
    </w:pPr>
  </w:style>
  <w:style w:type="paragraph" w:styleId="Index7">
    <w:name w:val="index 7"/>
    <w:basedOn w:val="Normal"/>
    <w:next w:val="Normal"/>
    <w:autoRedefine/>
    <w:uiPriority w:val="99"/>
    <w:semiHidden/>
    <w:rsid w:val="00734AF6"/>
    <w:pPr>
      <w:ind w:left="1540" w:hanging="220"/>
    </w:pPr>
  </w:style>
  <w:style w:type="paragraph" w:styleId="Index8">
    <w:name w:val="index 8"/>
    <w:basedOn w:val="Normal"/>
    <w:next w:val="Normal"/>
    <w:autoRedefine/>
    <w:uiPriority w:val="99"/>
    <w:semiHidden/>
    <w:rsid w:val="00734AF6"/>
    <w:pPr>
      <w:ind w:left="1760" w:hanging="220"/>
    </w:pPr>
  </w:style>
  <w:style w:type="paragraph" w:styleId="Index9">
    <w:name w:val="index 9"/>
    <w:basedOn w:val="Normal"/>
    <w:next w:val="Normal"/>
    <w:autoRedefine/>
    <w:uiPriority w:val="99"/>
    <w:semiHidden/>
    <w:rsid w:val="00734AF6"/>
    <w:pPr>
      <w:ind w:left="1980" w:hanging="220"/>
    </w:pPr>
  </w:style>
  <w:style w:type="paragraph" w:styleId="IndexHeading">
    <w:name w:val="index heading"/>
    <w:basedOn w:val="Normal"/>
    <w:next w:val="Index1"/>
    <w:uiPriority w:val="99"/>
    <w:semiHidden/>
    <w:rsid w:val="00734AF6"/>
    <w:pPr>
      <w:spacing w:before="240" w:after="120"/>
      <w:jc w:val="center"/>
    </w:pPr>
    <w:rPr>
      <w:b/>
      <w:bCs/>
      <w:sz w:val="26"/>
      <w:szCs w:val="26"/>
    </w:rPr>
  </w:style>
  <w:style w:type="paragraph" w:styleId="TOC4">
    <w:name w:val="toc 4"/>
    <w:basedOn w:val="TOC2"/>
    <w:next w:val="Normal"/>
    <w:autoRedefine/>
    <w:uiPriority w:val="99"/>
    <w:semiHidden/>
    <w:rsid w:val="00CF0AE4"/>
  </w:style>
  <w:style w:type="paragraph" w:styleId="TOC5">
    <w:name w:val="toc 5"/>
    <w:basedOn w:val="Normal"/>
    <w:next w:val="Normal"/>
    <w:autoRedefine/>
    <w:uiPriority w:val="99"/>
    <w:semiHidden/>
    <w:rsid w:val="00EB7D59"/>
    <w:pPr>
      <w:ind w:left="660"/>
    </w:pPr>
  </w:style>
  <w:style w:type="paragraph" w:styleId="TOC6">
    <w:name w:val="toc 6"/>
    <w:basedOn w:val="Normal"/>
    <w:next w:val="Normal"/>
    <w:autoRedefine/>
    <w:uiPriority w:val="99"/>
    <w:semiHidden/>
    <w:rsid w:val="00734AF6"/>
    <w:pPr>
      <w:ind w:left="880"/>
    </w:pPr>
    <w:rPr>
      <w:sz w:val="20"/>
      <w:szCs w:val="20"/>
    </w:rPr>
  </w:style>
  <w:style w:type="paragraph" w:styleId="TOC7">
    <w:name w:val="toc 7"/>
    <w:basedOn w:val="Normal"/>
    <w:next w:val="Normal"/>
    <w:autoRedefine/>
    <w:uiPriority w:val="99"/>
    <w:semiHidden/>
    <w:rsid w:val="00734AF6"/>
    <w:pPr>
      <w:ind w:left="1100"/>
    </w:pPr>
    <w:rPr>
      <w:sz w:val="20"/>
      <w:szCs w:val="20"/>
    </w:rPr>
  </w:style>
  <w:style w:type="paragraph" w:styleId="TOC8">
    <w:name w:val="toc 8"/>
    <w:basedOn w:val="Normal"/>
    <w:next w:val="Normal"/>
    <w:autoRedefine/>
    <w:uiPriority w:val="99"/>
    <w:semiHidden/>
    <w:rsid w:val="00734AF6"/>
    <w:pPr>
      <w:ind w:left="1320"/>
    </w:pPr>
    <w:rPr>
      <w:sz w:val="20"/>
      <w:szCs w:val="20"/>
    </w:rPr>
  </w:style>
  <w:style w:type="paragraph" w:styleId="TOC9">
    <w:name w:val="toc 9"/>
    <w:basedOn w:val="Normal"/>
    <w:next w:val="Normal"/>
    <w:autoRedefine/>
    <w:uiPriority w:val="99"/>
    <w:semiHidden/>
    <w:rsid w:val="00734AF6"/>
    <w:pPr>
      <w:ind w:left="1540"/>
    </w:pPr>
    <w:rPr>
      <w:sz w:val="20"/>
      <w:szCs w:val="20"/>
    </w:rPr>
  </w:style>
  <w:style w:type="character" w:customStyle="1" w:styleId="fontsize12">
    <w:name w:val="fontsize12"/>
    <w:basedOn w:val="DefaultParagraphFont"/>
    <w:uiPriority w:val="99"/>
    <w:rsid w:val="00D7391D"/>
  </w:style>
  <w:style w:type="character" w:customStyle="1" w:styleId="hide">
    <w:name w:val="hide"/>
    <w:basedOn w:val="DefaultParagraphFont"/>
    <w:uiPriority w:val="99"/>
    <w:rsid w:val="00D7391D"/>
  </w:style>
  <w:style w:type="paragraph" w:customStyle="1" w:styleId="pageintro">
    <w:name w:val="pageintro"/>
    <w:basedOn w:val="Normal"/>
    <w:uiPriority w:val="99"/>
    <w:rsid w:val="00486A6E"/>
    <w:pPr>
      <w:spacing w:before="100" w:beforeAutospacing="1" w:after="100" w:afterAutospacing="1"/>
    </w:pPr>
    <w:rPr>
      <w:rFonts w:ascii="Times New Roman" w:hAnsi="Times New Roman" w:cs="Times New Roman"/>
      <w:lang w:eastAsia="en-GB"/>
    </w:rPr>
  </w:style>
  <w:style w:type="paragraph" w:styleId="BodyTextIndent2">
    <w:name w:val="Body Text Indent 2"/>
    <w:basedOn w:val="Normal"/>
    <w:link w:val="BodyTextIndent2Char"/>
    <w:uiPriority w:val="99"/>
    <w:rsid w:val="00A8236E"/>
    <w:pPr>
      <w:spacing w:after="120" w:line="480" w:lineRule="auto"/>
      <w:ind w:left="283"/>
    </w:pPr>
  </w:style>
  <w:style w:type="character" w:customStyle="1" w:styleId="BodyTextIndent2Char">
    <w:name w:val="Body Text Indent 2 Char"/>
    <w:basedOn w:val="DefaultParagraphFont"/>
    <w:link w:val="BodyTextIndent2"/>
    <w:uiPriority w:val="99"/>
    <w:locked/>
    <w:rsid w:val="00A8236E"/>
    <w:rPr>
      <w:rFonts w:ascii="Arial" w:hAnsi="Arial" w:cs="Arial"/>
      <w:sz w:val="20"/>
      <w:szCs w:val="20"/>
    </w:rPr>
  </w:style>
  <w:style w:type="paragraph" w:styleId="ListNumber">
    <w:name w:val="List Number"/>
    <w:basedOn w:val="Normal"/>
    <w:uiPriority w:val="99"/>
    <w:rsid w:val="00A8236E"/>
    <w:rPr>
      <w:rFonts w:ascii="Garamond" w:hAnsi="Garamond" w:cs="Garamond"/>
      <w:b/>
      <w:bCs/>
      <w:spacing w:val="-3"/>
      <w:lang w:eastAsia="en-GB"/>
    </w:rPr>
  </w:style>
  <w:style w:type="paragraph" w:styleId="BodyTextIndent">
    <w:name w:val="Body Text Indent"/>
    <w:basedOn w:val="Normal"/>
    <w:link w:val="BodyTextIndentChar"/>
    <w:uiPriority w:val="99"/>
    <w:semiHidden/>
    <w:rsid w:val="0055586C"/>
    <w:pPr>
      <w:spacing w:after="120"/>
      <w:ind w:left="283"/>
    </w:pPr>
  </w:style>
  <w:style w:type="character" w:customStyle="1" w:styleId="BodyTextIndentChar">
    <w:name w:val="Body Text Indent Char"/>
    <w:basedOn w:val="DefaultParagraphFont"/>
    <w:link w:val="BodyTextIndent"/>
    <w:uiPriority w:val="99"/>
    <w:semiHidden/>
    <w:locked/>
    <w:rsid w:val="0055586C"/>
    <w:rPr>
      <w:rFonts w:ascii="Arial" w:hAnsi="Arial" w:cs="Arial"/>
      <w:sz w:val="20"/>
      <w:szCs w:val="20"/>
    </w:rPr>
  </w:style>
  <w:style w:type="paragraph" w:styleId="Revision">
    <w:name w:val="Revision"/>
    <w:hidden/>
    <w:uiPriority w:val="99"/>
    <w:semiHidden/>
    <w:rsid w:val="0061167B"/>
    <w:rPr>
      <w:rFonts w:ascii="Arial" w:eastAsia="Times New Roman" w:hAnsi="Arial" w:cs="Arial"/>
      <w:lang w:eastAsia="en-US"/>
    </w:rPr>
  </w:style>
  <w:style w:type="paragraph" w:customStyle="1" w:styleId="Style1">
    <w:name w:val="Style1"/>
    <w:basedOn w:val="Heading2"/>
    <w:uiPriority w:val="99"/>
    <w:rsid w:val="00896D4C"/>
    <w:pPr>
      <w:numPr>
        <w:numId w:val="2"/>
      </w:numPr>
    </w:pPr>
    <w:rPr>
      <w:caps/>
      <w:sz w:val="23"/>
      <w:szCs w:val="23"/>
    </w:rPr>
  </w:style>
  <w:style w:type="paragraph" w:styleId="NoSpacing">
    <w:name w:val="No Spacing"/>
    <w:link w:val="NoSpacingChar"/>
    <w:uiPriority w:val="99"/>
    <w:qFormat/>
    <w:rsid w:val="00F90678"/>
    <w:rPr>
      <w:rFonts w:cs="Calibri"/>
      <w:lang w:eastAsia="en-US"/>
    </w:rPr>
  </w:style>
  <w:style w:type="character" w:customStyle="1" w:styleId="apple-converted-space">
    <w:name w:val="apple-converted-space"/>
    <w:basedOn w:val="DefaultParagraphFont"/>
    <w:rsid w:val="005C363A"/>
  </w:style>
  <w:style w:type="character" w:customStyle="1" w:styleId="UnresolvedMention1">
    <w:name w:val="Unresolved Mention1"/>
    <w:basedOn w:val="DefaultParagraphFont"/>
    <w:uiPriority w:val="99"/>
    <w:semiHidden/>
    <w:rsid w:val="00ED7415"/>
    <w:rPr>
      <w:color w:val="auto"/>
      <w:shd w:val="clear" w:color="auto" w:fill="auto"/>
    </w:rPr>
  </w:style>
  <w:style w:type="character" w:customStyle="1" w:styleId="NoSpacingChar">
    <w:name w:val="No Spacing Char"/>
    <w:basedOn w:val="DefaultParagraphFont"/>
    <w:link w:val="NoSpacing"/>
    <w:uiPriority w:val="99"/>
    <w:locked/>
    <w:rsid w:val="005C7F73"/>
    <w:rPr>
      <w:sz w:val="22"/>
      <w:szCs w:val="22"/>
      <w:lang w:val="en-GB" w:eastAsia="en-US"/>
    </w:rPr>
  </w:style>
  <w:style w:type="paragraph" w:styleId="CommentSubject">
    <w:name w:val="annotation subject"/>
    <w:basedOn w:val="CommentText"/>
    <w:next w:val="CommentText"/>
    <w:link w:val="CommentSubjectChar"/>
    <w:uiPriority w:val="99"/>
    <w:semiHidden/>
    <w:rsid w:val="00420271"/>
    <w:rPr>
      <w:rFonts w:ascii="Arial" w:hAnsi="Arial" w:cs="Arial"/>
      <w:b/>
      <w:bCs/>
      <w:lang w:val="en-GB"/>
    </w:rPr>
  </w:style>
  <w:style w:type="character" w:customStyle="1" w:styleId="CommentSubjectChar">
    <w:name w:val="Comment Subject Char"/>
    <w:basedOn w:val="CommentTextChar"/>
    <w:link w:val="CommentSubject"/>
    <w:uiPriority w:val="99"/>
    <w:semiHidden/>
    <w:locked/>
    <w:rsid w:val="00420271"/>
    <w:rPr>
      <w:rFonts w:ascii="Arial" w:hAnsi="Arial" w:cs="Arial"/>
      <w:b/>
      <w:bCs/>
      <w:sz w:val="20"/>
      <w:szCs w:val="20"/>
      <w:lang w:val="en-US"/>
    </w:rPr>
  </w:style>
  <w:style w:type="character" w:customStyle="1" w:styleId="UnresolvedMention2">
    <w:name w:val="Unresolved Mention2"/>
    <w:basedOn w:val="DefaultParagraphFont"/>
    <w:uiPriority w:val="99"/>
    <w:semiHidden/>
    <w:rsid w:val="00AE048E"/>
    <w:rPr>
      <w:color w:val="auto"/>
      <w:shd w:val="clear" w:color="auto" w:fill="auto"/>
    </w:rPr>
  </w:style>
  <w:style w:type="table" w:customStyle="1" w:styleId="GridTable6ColourfulAccent61">
    <w:name w:val="Grid Table 6 Colourful – Accent 61"/>
    <w:uiPriority w:val="99"/>
    <w:rsid w:val="00123C83"/>
    <w:rPr>
      <w:rFonts w:cs="Calibri"/>
      <w:color w:val="7F19FF"/>
      <w:sz w:val="20"/>
      <w:szCs w:val="20"/>
    </w:rPr>
    <w:tblPr>
      <w:tblStyleRowBandSize w:val="1"/>
      <w:tblStyleColBandSize w:val="1"/>
      <w:tblBorders>
        <w:top w:val="single" w:sz="4" w:space="0" w:color="D1AEFF"/>
        <w:left w:val="single" w:sz="4" w:space="0" w:color="D1AEFF"/>
        <w:bottom w:val="single" w:sz="4" w:space="0" w:color="D1AEFF"/>
        <w:right w:val="single" w:sz="4" w:space="0" w:color="D1AEFF"/>
        <w:insideH w:val="single" w:sz="4" w:space="0" w:color="D1AEFF"/>
        <w:insideV w:val="single" w:sz="4" w:space="0" w:color="D1AEFF"/>
      </w:tblBorders>
      <w:tblCellMar>
        <w:top w:w="0" w:type="dxa"/>
        <w:left w:w="108" w:type="dxa"/>
        <w:bottom w:w="0" w:type="dxa"/>
        <w:right w:w="108" w:type="dxa"/>
      </w:tblCellMar>
    </w:tblPr>
  </w:style>
  <w:style w:type="paragraph" w:customStyle="1" w:styleId="Introparagraph">
    <w:name w:val="Intro paragraph"/>
    <w:basedOn w:val="Normal"/>
    <w:uiPriority w:val="99"/>
    <w:rsid w:val="003B174D"/>
  </w:style>
  <w:style w:type="paragraph" w:customStyle="1" w:styleId="MainBodyText">
    <w:name w:val="Main Body Text"/>
    <w:basedOn w:val="Normal"/>
    <w:uiPriority w:val="99"/>
    <w:rsid w:val="001B7091"/>
    <w:pPr>
      <w:spacing w:after="120"/>
    </w:pPr>
  </w:style>
  <w:style w:type="paragraph" w:customStyle="1" w:styleId="SimpleBulletedList">
    <w:name w:val="Simple Bulleted List"/>
    <w:basedOn w:val="MainBodyText"/>
    <w:uiPriority w:val="99"/>
    <w:rsid w:val="001104EA"/>
    <w:pPr>
      <w:numPr>
        <w:numId w:val="3"/>
      </w:numPr>
      <w:spacing w:after="40"/>
    </w:pPr>
  </w:style>
  <w:style w:type="paragraph" w:customStyle="1" w:styleId="Box1">
    <w:name w:val="Box 1"/>
    <w:basedOn w:val="Normal"/>
    <w:link w:val="Box1Char"/>
    <w:uiPriority w:val="99"/>
    <w:rsid w:val="005534BB"/>
    <w:pPr>
      <w:pBdr>
        <w:top w:val="single" w:sz="48" w:space="1" w:color="EBDEFF"/>
        <w:left w:val="single" w:sz="48" w:space="4" w:color="EBDEFF"/>
        <w:bottom w:val="single" w:sz="48" w:space="1" w:color="EBDEFF"/>
        <w:right w:val="single" w:sz="48" w:space="4" w:color="EBDEFF"/>
      </w:pBdr>
      <w:shd w:val="clear" w:color="auto" w:fill="EBDEFF"/>
      <w:spacing w:before="120"/>
      <w:ind w:left="227" w:right="227"/>
    </w:pPr>
  </w:style>
  <w:style w:type="character" w:customStyle="1" w:styleId="Box1Char">
    <w:name w:val="Box 1 Char"/>
    <w:basedOn w:val="DefaultParagraphFont"/>
    <w:link w:val="Box1"/>
    <w:uiPriority w:val="99"/>
    <w:locked/>
    <w:rsid w:val="005534BB"/>
    <w:rPr>
      <w:rFonts w:eastAsia="Times New Roman"/>
      <w:spacing w:val="6"/>
      <w:sz w:val="20"/>
      <w:szCs w:val="20"/>
      <w:shd w:val="clear" w:color="auto" w:fill="EBDEFF"/>
    </w:rPr>
  </w:style>
  <w:style w:type="paragraph" w:customStyle="1" w:styleId="H3-Numbered">
    <w:name w:val="H3 - Numbered"/>
    <w:basedOn w:val="Heading3"/>
    <w:uiPriority w:val="99"/>
    <w:rsid w:val="00DF7793"/>
  </w:style>
  <w:style w:type="paragraph" w:customStyle="1" w:styleId="DocumentTitle">
    <w:name w:val="Document Title"/>
    <w:basedOn w:val="Heading1"/>
    <w:uiPriority w:val="99"/>
    <w:rsid w:val="003B174D"/>
  </w:style>
  <w:style w:type="table" w:customStyle="1" w:styleId="GridTable4-Accent11">
    <w:name w:val="Grid Table 4 - Accent 11"/>
    <w:uiPriority w:val="99"/>
    <w:rsid w:val="00436572"/>
    <w:rPr>
      <w:rFonts w:cs="Calibri"/>
      <w:sz w:val="20"/>
      <w:szCs w:val="20"/>
    </w:rPr>
    <w:tblPr>
      <w:tblStyleRowBandSize w:val="1"/>
      <w:tblStyleColBandSize w:val="1"/>
      <w:tblBorders>
        <w:top w:val="single" w:sz="4" w:space="0" w:color="F9F77E"/>
        <w:left w:val="single" w:sz="4" w:space="0" w:color="F9F77E"/>
        <w:bottom w:val="single" w:sz="4" w:space="0" w:color="F9F77E"/>
        <w:right w:val="single" w:sz="4" w:space="0" w:color="F9F77E"/>
        <w:insideH w:val="single" w:sz="4" w:space="0" w:color="F9F77E"/>
        <w:insideV w:val="single" w:sz="4" w:space="0" w:color="F9F77E"/>
      </w:tblBorders>
      <w:tblCellMar>
        <w:top w:w="0" w:type="dxa"/>
        <w:left w:w="108" w:type="dxa"/>
        <w:bottom w:w="0" w:type="dxa"/>
        <w:right w:w="108" w:type="dxa"/>
      </w:tblCellMar>
    </w:tblPr>
  </w:style>
  <w:style w:type="table" w:customStyle="1" w:styleId="GridTable5Dark-Accent11">
    <w:name w:val="Grid Table 5 Dark - Accent 11"/>
    <w:uiPriority w:val="99"/>
    <w:rsid w:val="005770CA"/>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FCD4"/>
    </w:tcPr>
  </w:style>
  <w:style w:type="table" w:customStyle="1" w:styleId="GridTable1Light1">
    <w:name w:val="Grid Table 1 Light1"/>
    <w:uiPriority w:val="99"/>
    <w:rsid w:val="00EC4418"/>
    <w:rPr>
      <w:rFonts w:cs="Calibri"/>
      <w:sz w:val="20"/>
      <w:szCs w:val="20"/>
    </w:rPr>
    <w:tblPr>
      <w:tblStyleRowBandSize w:val="1"/>
      <w:tblStyleColBandSize w:val="1"/>
      <w:tblBorders>
        <w:top w:val="single" w:sz="4" w:space="0" w:color="9D9D9D"/>
        <w:left w:val="single" w:sz="4" w:space="0" w:color="9D9D9D"/>
        <w:bottom w:val="single" w:sz="4" w:space="0" w:color="9D9D9D"/>
        <w:right w:val="single" w:sz="4" w:space="0" w:color="9D9D9D"/>
        <w:insideH w:val="single" w:sz="4" w:space="0" w:color="9D9D9D"/>
        <w:insideV w:val="single" w:sz="4" w:space="0" w:color="9D9D9D"/>
      </w:tblBorders>
      <w:tblCellMar>
        <w:top w:w="0" w:type="dxa"/>
        <w:left w:w="108" w:type="dxa"/>
        <w:bottom w:w="0" w:type="dxa"/>
        <w:right w:w="108" w:type="dxa"/>
      </w:tblCellMar>
    </w:tblPr>
  </w:style>
  <w:style w:type="table" w:customStyle="1" w:styleId="ListTable3-Accent31">
    <w:name w:val="List Table 3 - Accent 31"/>
    <w:uiPriority w:val="99"/>
    <w:rsid w:val="00EC4418"/>
    <w:rPr>
      <w:rFonts w:cs="Calibri"/>
      <w:sz w:val="20"/>
      <w:szCs w:val="20"/>
    </w:rPr>
    <w:tblPr>
      <w:tblStyleRowBandSize w:val="1"/>
      <w:tblStyleColBandSize w:val="1"/>
      <w:tblBorders>
        <w:top w:val="single" w:sz="4" w:space="0" w:color="00CC99"/>
        <w:left w:val="single" w:sz="4" w:space="0" w:color="00CC99"/>
        <w:bottom w:val="single" w:sz="4" w:space="0" w:color="00CC99"/>
        <w:right w:val="single" w:sz="4" w:space="0" w:color="00CC99"/>
      </w:tblBorders>
      <w:tblCellMar>
        <w:top w:w="0" w:type="dxa"/>
        <w:left w:w="108" w:type="dxa"/>
        <w:bottom w:w="0" w:type="dxa"/>
        <w:right w:w="108" w:type="dxa"/>
      </w:tblCellMar>
    </w:tblPr>
  </w:style>
  <w:style w:type="table" w:customStyle="1" w:styleId="ListTable31">
    <w:name w:val="List Table 31"/>
    <w:uiPriority w:val="99"/>
    <w:rsid w:val="00592AA4"/>
    <w:rPr>
      <w:rFonts w:cs="Calibri"/>
      <w:sz w:val="20"/>
      <w:szCs w:val="20"/>
    </w:rPr>
    <w:tblPr>
      <w:tblStyleRowBandSize w:val="1"/>
      <w:tblStyleColBandSize w:val="1"/>
      <w:tblBorders>
        <w:top w:val="single" w:sz="4" w:space="0" w:color="0C0C0C"/>
        <w:left w:val="single" w:sz="4" w:space="0" w:color="0C0C0C"/>
        <w:bottom w:val="single" w:sz="4" w:space="0" w:color="0C0C0C"/>
        <w:right w:val="single" w:sz="4" w:space="0" w:color="0C0C0C"/>
      </w:tblBorders>
      <w:tblCellMar>
        <w:top w:w="0" w:type="dxa"/>
        <w:left w:w="108" w:type="dxa"/>
        <w:bottom w:w="0" w:type="dxa"/>
        <w:right w:w="108" w:type="dxa"/>
      </w:tblCellMar>
    </w:tblPr>
  </w:style>
  <w:style w:type="table" w:customStyle="1" w:styleId="TableGridLight1">
    <w:name w:val="Table Grid Light1"/>
    <w:uiPriority w:val="99"/>
    <w:rsid w:val="00592AA4"/>
    <w:rPr>
      <w:rFonts w:cs="Calibri"/>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3-Accent11">
    <w:name w:val="Grid Table 3 - Accent 11"/>
    <w:uiPriority w:val="99"/>
    <w:rsid w:val="00D53B13"/>
    <w:rPr>
      <w:rFonts w:cs="Calibri"/>
      <w:sz w:val="20"/>
      <w:szCs w:val="20"/>
    </w:rPr>
    <w:tblPr>
      <w:tblStyleRowBandSize w:val="1"/>
      <w:tblStyleColBandSize w:val="1"/>
      <w:tblBorders>
        <w:top w:val="single" w:sz="4" w:space="0" w:color="F9F77E"/>
        <w:left w:val="single" w:sz="4" w:space="0" w:color="F9F77E"/>
        <w:bottom w:val="single" w:sz="4" w:space="0" w:color="F9F77E"/>
        <w:right w:val="single" w:sz="4" w:space="0" w:color="F9F77E"/>
        <w:insideH w:val="single" w:sz="4" w:space="0" w:color="F9F77E"/>
        <w:insideV w:val="single" w:sz="4" w:space="0" w:color="F9F77E"/>
      </w:tblBorders>
      <w:tblCellMar>
        <w:top w:w="0" w:type="dxa"/>
        <w:left w:w="108" w:type="dxa"/>
        <w:bottom w:w="0" w:type="dxa"/>
        <w:right w:w="108" w:type="dxa"/>
      </w:tblCellMar>
    </w:tblPr>
  </w:style>
  <w:style w:type="paragraph" w:customStyle="1" w:styleId="Box2">
    <w:name w:val="Box 2"/>
    <w:basedOn w:val="Box1"/>
    <w:uiPriority w:val="99"/>
    <w:rsid w:val="00A54171"/>
    <w:pPr>
      <w:pBdr>
        <w:top w:val="single" w:sz="4" w:space="4" w:color="808080"/>
        <w:left w:val="single" w:sz="4" w:space="4" w:color="808080"/>
        <w:bottom w:val="single" w:sz="4" w:space="4" w:color="808080"/>
        <w:right w:val="single" w:sz="4" w:space="4" w:color="808080"/>
      </w:pBdr>
      <w:shd w:val="clear" w:color="auto" w:fill="F2F2F2"/>
      <w:ind w:left="113"/>
    </w:pPr>
    <w:rPr>
      <w:b/>
      <w:bCs/>
    </w:rPr>
  </w:style>
  <w:style w:type="character" w:styleId="PlaceholderText">
    <w:name w:val="Placeholder Text"/>
    <w:basedOn w:val="DefaultParagraphFont"/>
    <w:uiPriority w:val="99"/>
    <w:semiHidden/>
    <w:rsid w:val="00567070"/>
    <w:rPr>
      <w:color w:val="808080"/>
    </w:rPr>
  </w:style>
  <w:style w:type="table" w:customStyle="1" w:styleId="ListTable2-Accent41">
    <w:name w:val="List Table 2 - Accent 41"/>
    <w:uiPriority w:val="99"/>
    <w:rsid w:val="009F7DC9"/>
    <w:rPr>
      <w:rFonts w:cs="Calibri"/>
      <w:sz w:val="20"/>
      <w:szCs w:val="20"/>
    </w:rPr>
    <w:tblPr>
      <w:tblStyleRowBandSize w:val="1"/>
      <w:tblStyleColBandSize w:val="1"/>
      <w:tblBorders>
        <w:top w:val="single" w:sz="4" w:space="0" w:color="F2EBFF"/>
        <w:bottom w:val="single" w:sz="4" w:space="0" w:color="F2EBFF"/>
        <w:insideH w:val="single" w:sz="4" w:space="0" w:color="F2EBFF"/>
      </w:tblBorders>
      <w:tblCellMar>
        <w:top w:w="0" w:type="dxa"/>
        <w:left w:w="108" w:type="dxa"/>
        <w:bottom w:w="0" w:type="dxa"/>
        <w:right w:w="108" w:type="dxa"/>
      </w:tblCellMar>
    </w:tblPr>
  </w:style>
  <w:style w:type="table" w:customStyle="1" w:styleId="43">
    <w:name w:val="43"/>
    <w:uiPriority w:val="99"/>
    <w:rsid w:val="00867039"/>
    <w:pPr>
      <w:widowControl w:val="0"/>
      <w:autoSpaceDE w:val="0"/>
      <w:autoSpaceDN w:val="0"/>
      <w:adjustRightInd w:val="0"/>
    </w:pPr>
    <w:rPr>
      <w:rFonts w:ascii="Times New Roman" w:eastAsia="Times New Roman" w:hAnsi="Times New Roman"/>
      <w:sz w:val="24"/>
      <w:szCs w:val="24"/>
    </w:rPr>
    <w:tblPr>
      <w:tblStyleRowBandSize w:val="1"/>
      <w:tblStyleColBandSize w:val="1"/>
      <w:tblBorders>
        <w:top w:val="single" w:sz="4" w:space="0" w:color="BFBFBF"/>
        <w:bottom w:val="single" w:sz="4" w:space="0" w:color="BFBFBF"/>
        <w:insideH w:val="single" w:sz="4" w:space="0" w:color="BFBFBF"/>
      </w:tblBorders>
      <w:tblCellMar>
        <w:top w:w="0" w:type="dxa"/>
        <w:left w:w="108" w:type="dxa"/>
        <w:bottom w:w="0" w:type="dxa"/>
        <w:right w:w="108" w:type="dxa"/>
      </w:tblCellMar>
    </w:tblPr>
  </w:style>
  <w:style w:type="paragraph" w:customStyle="1" w:styleId="Listpurple">
    <w:name w:val="List purple"/>
    <w:basedOn w:val="ListParagraph"/>
    <w:uiPriority w:val="99"/>
    <w:rsid w:val="00FD3402"/>
    <w:pPr>
      <w:numPr>
        <w:numId w:val="4"/>
      </w:numPr>
    </w:pPr>
    <w:rPr>
      <w:rFonts w:eastAsia="MS Mincho"/>
      <w:b/>
      <w:bCs/>
      <w:color w:val="B478FF"/>
    </w:rPr>
  </w:style>
  <w:style w:type="table" w:customStyle="1" w:styleId="GridTable1Light-Accent31">
    <w:name w:val="Grid Table 1 Light - Accent 31"/>
    <w:uiPriority w:val="99"/>
    <w:rsid w:val="00D161A3"/>
    <w:rPr>
      <w:rFonts w:cs="Calibri"/>
      <w:sz w:val="20"/>
      <w:szCs w:val="20"/>
    </w:rPr>
    <w:tblPr>
      <w:tblStyleRowBandSize w:val="1"/>
      <w:tblStyleColBandSize w:val="1"/>
      <w:tblBorders>
        <w:top w:val="single" w:sz="4" w:space="0" w:color="84FFE0"/>
        <w:left w:val="single" w:sz="4" w:space="0" w:color="84FFE0"/>
        <w:bottom w:val="single" w:sz="4" w:space="0" w:color="84FFE0"/>
        <w:right w:val="single" w:sz="4" w:space="0" w:color="84FFE0"/>
        <w:insideH w:val="single" w:sz="4" w:space="0" w:color="84FFE0"/>
        <w:insideV w:val="single" w:sz="4" w:space="0" w:color="84FFE0"/>
      </w:tblBorders>
      <w:tblCellMar>
        <w:top w:w="0" w:type="dxa"/>
        <w:left w:w="108" w:type="dxa"/>
        <w:bottom w:w="0" w:type="dxa"/>
        <w:right w:w="108" w:type="dxa"/>
      </w:tblCellMar>
    </w:tblPr>
  </w:style>
  <w:style w:type="character" w:customStyle="1" w:styleId="normaltextrun">
    <w:name w:val="normaltextrun"/>
    <w:basedOn w:val="DefaultParagraphFont"/>
    <w:rsid w:val="00E97479"/>
  </w:style>
  <w:style w:type="character" w:customStyle="1" w:styleId="eop">
    <w:name w:val="eop"/>
    <w:basedOn w:val="DefaultParagraphFont"/>
    <w:rsid w:val="00E97479"/>
  </w:style>
  <w:style w:type="table" w:customStyle="1" w:styleId="PlainTable41">
    <w:name w:val="Plain Table 41"/>
    <w:uiPriority w:val="99"/>
    <w:rsid w:val="00665F0D"/>
    <w:rPr>
      <w:rFonts w:cs="Calibri"/>
      <w:sz w:val="20"/>
      <w:szCs w:val="20"/>
    </w:rPr>
    <w:tblPr>
      <w:tblStyleRowBandSize w:val="1"/>
      <w:tblStyleColBandSize w:val="1"/>
      <w:tblCellMar>
        <w:top w:w="0" w:type="dxa"/>
        <w:left w:w="108" w:type="dxa"/>
        <w:bottom w:w="0" w:type="dxa"/>
        <w:right w:w="108" w:type="dxa"/>
      </w:tblCellMar>
    </w:tblPr>
  </w:style>
  <w:style w:type="paragraph" w:customStyle="1" w:styleId="cvgsua">
    <w:name w:val="cvgsua"/>
    <w:basedOn w:val="Normal"/>
    <w:rsid w:val="00AA35FE"/>
    <w:pPr>
      <w:spacing w:before="100" w:beforeAutospacing="1" w:after="100" w:afterAutospacing="1" w:line="240" w:lineRule="auto"/>
    </w:pPr>
    <w:rPr>
      <w:rFonts w:ascii="Times New Roman" w:hAnsi="Times New Roman" w:cs="Times New Roman"/>
      <w:spacing w:val="0"/>
      <w:sz w:val="24"/>
      <w:szCs w:val="24"/>
      <w:lang w:eastAsia="en-GB"/>
    </w:rPr>
  </w:style>
  <w:style w:type="character" w:customStyle="1" w:styleId="agcmg">
    <w:name w:val="a_gcmg"/>
    <w:basedOn w:val="DefaultParagraphFont"/>
    <w:rsid w:val="00AA35FE"/>
  </w:style>
  <w:style w:type="character" w:styleId="Emphasis">
    <w:name w:val="Emphasis"/>
    <w:basedOn w:val="DefaultParagraphFont"/>
    <w:uiPriority w:val="99"/>
    <w:qFormat/>
    <w:rsid w:val="00C23015"/>
    <w:rPr>
      <w:i/>
      <w:iCs/>
    </w:rPr>
  </w:style>
  <w:style w:type="paragraph" w:customStyle="1" w:styleId="paragraph">
    <w:name w:val="paragraph"/>
    <w:basedOn w:val="Normal"/>
    <w:rsid w:val="00C269AE"/>
    <w:pPr>
      <w:spacing w:before="100" w:beforeAutospacing="1" w:after="100" w:afterAutospacing="1" w:line="240" w:lineRule="auto"/>
    </w:pPr>
    <w:rPr>
      <w:rFonts w:ascii="Times New Roman" w:hAnsi="Times New Roman" w:cs="Times New Roman"/>
      <w:spacing w:val="0"/>
      <w:sz w:val="24"/>
      <w:szCs w:val="24"/>
      <w:lang w:eastAsia="en-GB"/>
    </w:rPr>
  </w:style>
  <w:style w:type="character" w:customStyle="1" w:styleId="wacimagecontainer">
    <w:name w:val="wacimagecontainer"/>
    <w:basedOn w:val="DefaultParagraphFont"/>
    <w:uiPriority w:val="99"/>
    <w:rsid w:val="00C269AE"/>
  </w:style>
  <w:style w:type="character" w:styleId="Strong">
    <w:name w:val="Strong"/>
    <w:basedOn w:val="DefaultParagraphFont"/>
    <w:uiPriority w:val="99"/>
    <w:qFormat/>
    <w:rsid w:val="00053179"/>
    <w:rPr>
      <w:b/>
      <w:bCs/>
    </w:rPr>
  </w:style>
  <w:style w:type="character" w:styleId="FollowedHyperlink">
    <w:name w:val="FollowedHyperlink"/>
    <w:basedOn w:val="DefaultParagraphFont"/>
    <w:uiPriority w:val="99"/>
    <w:semiHidden/>
    <w:rsid w:val="008708F6"/>
    <w:rPr>
      <w:color w:val="800080"/>
      <w:u w:val="single"/>
    </w:rPr>
  </w:style>
  <w:style w:type="character" w:customStyle="1" w:styleId="UnresolvedMention3">
    <w:name w:val="Unresolved Mention3"/>
    <w:basedOn w:val="DefaultParagraphFont"/>
    <w:uiPriority w:val="99"/>
    <w:semiHidden/>
    <w:rsid w:val="008708F6"/>
    <w:rPr>
      <w:color w:val="auto"/>
      <w:shd w:val="clear" w:color="auto" w:fill="auto"/>
    </w:rPr>
  </w:style>
  <w:style w:type="numbering" w:customStyle="1" w:styleId="Bullet">
    <w:name w:val="Bullet"/>
    <w:rsid w:val="001D04FA"/>
    <w:pPr>
      <w:numPr>
        <w:numId w:val="7"/>
      </w:numPr>
    </w:pPr>
  </w:style>
  <w:style w:type="numbering" w:customStyle="1" w:styleId="BulletBig">
    <w:name w:val="Bullet Big"/>
    <w:rsid w:val="001D04FA"/>
    <w:pPr>
      <w:numPr>
        <w:numId w:val="6"/>
      </w:numPr>
    </w:pPr>
  </w:style>
  <w:style w:type="numbering" w:customStyle="1" w:styleId="ListBullets">
    <w:name w:val="ListBullets"/>
    <w:rsid w:val="001D04FA"/>
    <w:pPr>
      <w:numPr>
        <w:numId w:val="5"/>
      </w:numPr>
    </w:pPr>
  </w:style>
  <w:style w:type="paragraph" w:customStyle="1" w:styleId="Pa2">
    <w:name w:val="Pa2"/>
    <w:basedOn w:val="Default"/>
    <w:next w:val="Default"/>
    <w:uiPriority w:val="99"/>
    <w:rsid w:val="003F4669"/>
    <w:pPr>
      <w:spacing w:line="241" w:lineRule="atLeast"/>
    </w:pPr>
    <w:rPr>
      <w:rFonts w:ascii="InterFace" w:eastAsiaTheme="minorHAnsi" w:hAnsi="InterFace" w:cstheme="minorBidi"/>
      <w:color w:val="auto"/>
      <w:lang w:val="en-GB"/>
    </w:rPr>
  </w:style>
  <w:style w:type="character" w:customStyle="1" w:styleId="cf01">
    <w:name w:val="cf01"/>
    <w:basedOn w:val="DefaultParagraphFont"/>
    <w:rsid w:val="00BB64F8"/>
    <w:rPr>
      <w:rFonts w:ascii="Segoe UI" w:hAnsi="Segoe UI" w:cs="Segoe UI" w:hint="default"/>
      <w:sz w:val="18"/>
      <w:szCs w:val="18"/>
    </w:rPr>
  </w:style>
  <w:style w:type="character" w:styleId="UnresolvedMention">
    <w:name w:val="Unresolved Mention"/>
    <w:basedOn w:val="DefaultParagraphFont"/>
    <w:uiPriority w:val="99"/>
    <w:semiHidden/>
    <w:unhideWhenUsed/>
    <w:rsid w:val="00194C20"/>
    <w:rPr>
      <w:color w:val="605E5C"/>
      <w:shd w:val="clear" w:color="auto" w:fill="E1DFDD"/>
    </w:rPr>
  </w:style>
  <w:style w:type="character" w:customStyle="1" w:styleId="a11y-text">
    <w:name w:val="a11y-text"/>
    <w:basedOn w:val="DefaultParagraphFont"/>
    <w:rsid w:val="00425802"/>
  </w:style>
  <w:style w:type="character" w:styleId="BookTitle">
    <w:name w:val="Book Title"/>
    <w:basedOn w:val="DefaultParagraphFont"/>
    <w:uiPriority w:val="33"/>
    <w:qFormat/>
    <w:rsid w:val="00F310ED"/>
    <w:rPr>
      <w:b/>
      <w:bCs/>
      <w:i/>
      <w:iCs/>
      <w:spacing w:val="5"/>
    </w:rPr>
  </w:style>
  <w:style w:type="paragraph" w:styleId="Caption">
    <w:name w:val="caption"/>
    <w:basedOn w:val="Normal"/>
    <w:next w:val="Normal"/>
    <w:semiHidden/>
    <w:unhideWhenUsed/>
    <w:qFormat/>
    <w:rsid w:val="00F310ED"/>
    <w:pPr>
      <w:spacing w:after="200" w:line="240" w:lineRule="auto"/>
    </w:pPr>
    <w:rPr>
      <w:i/>
      <w:iCs/>
      <w:color w:val="1F497D" w:themeColor="text2"/>
      <w:sz w:val="18"/>
      <w:szCs w:val="18"/>
    </w:rPr>
  </w:style>
  <w:style w:type="character" w:styleId="IntenseEmphasis">
    <w:name w:val="Intense Emphasis"/>
    <w:basedOn w:val="DefaultParagraphFont"/>
    <w:uiPriority w:val="21"/>
    <w:qFormat/>
    <w:rsid w:val="00F310ED"/>
    <w:rPr>
      <w:i/>
      <w:iCs/>
      <w:color w:val="4F81BD" w:themeColor="accent1"/>
    </w:rPr>
  </w:style>
  <w:style w:type="paragraph" w:styleId="IntenseQuote">
    <w:name w:val="Intense Quote"/>
    <w:basedOn w:val="Normal"/>
    <w:next w:val="Normal"/>
    <w:link w:val="IntenseQuoteChar"/>
    <w:uiPriority w:val="30"/>
    <w:qFormat/>
    <w:rsid w:val="00F310E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310ED"/>
    <w:rPr>
      <w:rFonts w:eastAsia="Times New Roman" w:cs="Calibri"/>
      <w:i/>
      <w:iCs/>
      <w:color w:val="4F81BD" w:themeColor="accent1"/>
      <w:spacing w:val="2"/>
      <w:lang w:eastAsia="en-US"/>
    </w:rPr>
  </w:style>
  <w:style w:type="character" w:styleId="IntenseReference">
    <w:name w:val="Intense Reference"/>
    <w:basedOn w:val="DefaultParagraphFont"/>
    <w:uiPriority w:val="32"/>
    <w:qFormat/>
    <w:rsid w:val="00F310ED"/>
    <w:rPr>
      <w:b/>
      <w:bCs/>
      <w:smallCaps/>
      <w:color w:val="4F81BD" w:themeColor="accent1"/>
      <w:spacing w:val="5"/>
    </w:rPr>
  </w:style>
  <w:style w:type="paragraph" w:styleId="Quote">
    <w:name w:val="Quote"/>
    <w:basedOn w:val="Normal"/>
    <w:next w:val="Normal"/>
    <w:link w:val="QuoteChar"/>
    <w:uiPriority w:val="29"/>
    <w:qFormat/>
    <w:rsid w:val="00F310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310ED"/>
    <w:rPr>
      <w:rFonts w:eastAsia="Times New Roman" w:cs="Calibri"/>
      <w:i/>
      <w:iCs/>
      <w:color w:val="404040" w:themeColor="text1" w:themeTint="BF"/>
      <w:spacing w:val="2"/>
      <w:lang w:eastAsia="en-US"/>
    </w:rPr>
  </w:style>
  <w:style w:type="character" w:styleId="SubtleEmphasis">
    <w:name w:val="Subtle Emphasis"/>
    <w:basedOn w:val="DefaultParagraphFont"/>
    <w:uiPriority w:val="19"/>
    <w:qFormat/>
    <w:rsid w:val="00F310ED"/>
    <w:rPr>
      <w:i/>
      <w:iCs/>
      <w:color w:val="404040" w:themeColor="text1" w:themeTint="BF"/>
    </w:rPr>
  </w:style>
  <w:style w:type="character" w:styleId="SubtleReference">
    <w:name w:val="Subtle Reference"/>
    <w:basedOn w:val="DefaultParagraphFont"/>
    <w:uiPriority w:val="31"/>
    <w:qFormat/>
    <w:rsid w:val="00F310E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9415665">
      <w:marLeft w:val="0"/>
      <w:marRight w:val="0"/>
      <w:marTop w:val="0"/>
      <w:marBottom w:val="0"/>
      <w:divBdr>
        <w:top w:val="none" w:sz="0" w:space="0" w:color="auto"/>
        <w:left w:val="none" w:sz="0" w:space="0" w:color="auto"/>
        <w:bottom w:val="none" w:sz="0" w:space="0" w:color="auto"/>
        <w:right w:val="none" w:sz="0" w:space="0" w:color="auto"/>
      </w:divBdr>
      <w:divsChild>
        <w:div w:id="1479415667">
          <w:marLeft w:val="274"/>
          <w:marRight w:val="0"/>
          <w:marTop w:val="0"/>
          <w:marBottom w:val="100"/>
          <w:divBdr>
            <w:top w:val="none" w:sz="0" w:space="0" w:color="auto"/>
            <w:left w:val="none" w:sz="0" w:space="0" w:color="auto"/>
            <w:bottom w:val="none" w:sz="0" w:space="0" w:color="auto"/>
            <w:right w:val="none" w:sz="0" w:space="0" w:color="auto"/>
          </w:divBdr>
        </w:div>
        <w:div w:id="1479415675">
          <w:marLeft w:val="274"/>
          <w:marRight w:val="0"/>
          <w:marTop w:val="0"/>
          <w:marBottom w:val="100"/>
          <w:divBdr>
            <w:top w:val="none" w:sz="0" w:space="0" w:color="auto"/>
            <w:left w:val="none" w:sz="0" w:space="0" w:color="auto"/>
            <w:bottom w:val="none" w:sz="0" w:space="0" w:color="auto"/>
            <w:right w:val="none" w:sz="0" w:space="0" w:color="auto"/>
          </w:divBdr>
        </w:div>
        <w:div w:id="1479415710">
          <w:marLeft w:val="274"/>
          <w:marRight w:val="0"/>
          <w:marTop w:val="0"/>
          <w:marBottom w:val="100"/>
          <w:divBdr>
            <w:top w:val="none" w:sz="0" w:space="0" w:color="auto"/>
            <w:left w:val="none" w:sz="0" w:space="0" w:color="auto"/>
            <w:bottom w:val="none" w:sz="0" w:space="0" w:color="auto"/>
            <w:right w:val="none" w:sz="0" w:space="0" w:color="auto"/>
          </w:divBdr>
        </w:div>
      </w:divsChild>
    </w:div>
    <w:div w:id="1479415666">
      <w:marLeft w:val="0"/>
      <w:marRight w:val="0"/>
      <w:marTop w:val="0"/>
      <w:marBottom w:val="0"/>
      <w:divBdr>
        <w:top w:val="none" w:sz="0" w:space="0" w:color="auto"/>
        <w:left w:val="none" w:sz="0" w:space="0" w:color="auto"/>
        <w:bottom w:val="none" w:sz="0" w:space="0" w:color="auto"/>
        <w:right w:val="none" w:sz="0" w:space="0" w:color="auto"/>
      </w:divBdr>
      <w:divsChild>
        <w:div w:id="1479415674">
          <w:marLeft w:val="0"/>
          <w:marRight w:val="0"/>
          <w:marTop w:val="0"/>
          <w:marBottom w:val="0"/>
          <w:divBdr>
            <w:top w:val="none" w:sz="0" w:space="0" w:color="auto"/>
            <w:left w:val="none" w:sz="0" w:space="0" w:color="auto"/>
            <w:bottom w:val="none" w:sz="0" w:space="0" w:color="auto"/>
            <w:right w:val="none" w:sz="0" w:space="0" w:color="auto"/>
          </w:divBdr>
        </w:div>
      </w:divsChild>
    </w:div>
    <w:div w:id="1479415668">
      <w:marLeft w:val="0"/>
      <w:marRight w:val="0"/>
      <w:marTop w:val="0"/>
      <w:marBottom w:val="0"/>
      <w:divBdr>
        <w:top w:val="none" w:sz="0" w:space="0" w:color="auto"/>
        <w:left w:val="none" w:sz="0" w:space="0" w:color="auto"/>
        <w:bottom w:val="none" w:sz="0" w:space="0" w:color="auto"/>
        <w:right w:val="none" w:sz="0" w:space="0" w:color="auto"/>
      </w:divBdr>
    </w:div>
    <w:div w:id="1479415670">
      <w:marLeft w:val="0"/>
      <w:marRight w:val="0"/>
      <w:marTop w:val="0"/>
      <w:marBottom w:val="0"/>
      <w:divBdr>
        <w:top w:val="none" w:sz="0" w:space="0" w:color="auto"/>
        <w:left w:val="none" w:sz="0" w:space="0" w:color="auto"/>
        <w:bottom w:val="none" w:sz="0" w:space="0" w:color="auto"/>
        <w:right w:val="none" w:sz="0" w:space="0" w:color="auto"/>
      </w:divBdr>
      <w:divsChild>
        <w:div w:id="1479415695">
          <w:marLeft w:val="0"/>
          <w:marRight w:val="0"/>
          <w:marTop w:val="0"/>
          <w:marBottom w:val="0"/>
          <w:divBdr>
            <w:top w:val="none" w:sz="0" w:space="0" w:color="auto"/>
            <w:left w:val="none" w:sz="0" w:space="0" w:color="auto"/>
            <w:bottom w:val="none" w:sz="0" w:space="0" w:color="auto"/>
            <w:right w:val="none" w:sz="0" w:space="0" w:color="auto"/>
          </w:divBdr>
          <w:divsChild>
            <w:div w:id="1479415688">
              <w:marLeft w:val="0"/>
              <w:marRight w:val="0"/>
              <w:marTop w:val="0"/>
              <w:marBottom w:val="0"/>
              <w:divBdr>
                <w:top w:val="none" w:sz="0" w:space="0" w:color="auto"/>
                <w:left w:val="none" w:sz="0" w:space="0" w:color="auto"/>
                <w:bottom w:val="none" w:sz="0" w:space="0" w:color="auto"/>
                <w:right w:val="none" w:sz="0" w:space="0" w:color="auto"/>
              </w:divBdr>
              <w:divsChild>
                <w:div w:id="1479415691">
                  <w:marLeft w:val="0"/>
                  <w:marRight w:val="0"/>
                  <w:marTop w:val="281"/>
                  <w:marBottom w:val="0"/>
                  <w:divBdr>
                    <w:top w:val="none" w:sz="0" w:space="0" w:color="auto"/>
                    <w:left w:val="none" w:sz="0" w:space="0" w:color="auto"/>
                    <w:bottom w:val="none" w:sz="0" w:space="0" w:color="auto"/>
                    <w:right w:val="none" w:sz="0" w:space="0" w:color="auto"/>
                  </w:divBdr>
                  <w:divsChild>
                    <w:div w:id="1479415685">
                      <w:marLeft w:val="187"/>
                      <w:marRight w:val="18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415671">
      <w:marLeft w:val="0"/>
      <w:marRight w:val="0"/>
      <w:marTop w:val="0"/>
      <w:marBottom w:val="0"/>
      <w:divBdr>
        <w:top w:val="none" w:sz="0" w:space="0" w:color="auto"/>
        <w:left w:val="none" w:sz="0" w:space="0" w:color="auto"/>
        <w:bottom w:val="none" w:sz="0" w:space="0" w:color="auto"/>
        <w:right w:val="none" w:sz="0" w:space="0" w:color="auto"/>
      </w:divBdr>
      <w:divsChild>
        <w:div w:id="1479415720">
          <w:marLeft w:val="0"/>
          <w:marRight w:val="0"/>
          <w:marTop w:val="0"/>
          <w:marBottom w:val="0"/>
          <w:divBdr>
            <w:top w:val="none" w:sz="0" w:space="0" w:color="auto"/>
            <w:left w:val="none" w:sz="0" w:space="0" w:color="auto"/>
            <w:bottom w:val="none" w:sz="0" w:space="0" w:color="auto"/>
            <w:right w:val="none" w:sz="0" w:space="0" w:color="auto"/>
          </w:divBdr>
        </w:div>
      </w:divsChild>
    </w:div>
    <w:div w:id="1479415673">
      <w:marLeft w:val="0"/>
      <w:marRight w:val="0"/>
      <w:marTop w:val="0"/>
      <w:marBottom w:val="0"/>
      <w:divBdr>
        <w:top w:val="none" w:sz="0" w:space="0" w:color="auto"/>
        <w:left w:val="none" w:sz="0" w:space="0" w:color="auto"/>
        <w:bottom w:val="none" w:sz="0" w:space="0" w:color="auto"/>
        <w:right w:val="none" w:sz="0" w:space="0" w:color="auto"/>
      </w:divBdr>
    </w:div>
    <w:div w:id="1479415676">
      <w:marLeft w:val="0"/>
      <w:marRight w:val="0"/>
      <w:marTop w:val="0"/>
      <w:marBottom w:val="0"/>
      <w:divBdr>
        <w:top w:val="none" w:sz="0" w:space="0" w:color="auto"/>
        <w:left w:val="none" w:sz="0" w:space="0" w:color="auto"/>
        <w:bottom w:val="none" w:sz="0" w:space="0" w:color="auto"/>
        <w:right w:val="none" w:sz="0" w:space="0" w:color="auto"/>
      </w:divBdr>
      <w:divsChild>
        <w:div w:id="1479415708">
          <w:marLeft w:val="0"/>
          <w:marRight w:val="0"/>
          <w:marTop w:val="0"/>
          <w:marBottom w:val="0"/>
          <w:divBdr>
            <w:top w:val="none" w:sz="0" w:space="0" w:color="auto"/>
            <w:left w:val="none" w:sz="0" w:space="0" w:color="auto"/>
            <w:bottom w:val="none" w:sz="0" w:space="0" w:color="auto"/>
            <w:right w:val="none" w:sz="0" w:space="0" w:color="auto"/>
          </w:divBdr>
          <w:divsChild>
            <w:div w:id="147941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5677">
      <w:marLeft w:val="0"/>
      <w:marRight w:val="0"/>
      <w:marTop w:val="0"/>
      <w:marBottom w:val="0"/>
      <w:divBdr>
        <w:top w:val="none" w:sz="0" w:space="0" w:color="auto"/>
        <w:left w:val="none" w:sz="0" w:space="0" w:color="auto"/>
        <w:bottom w:val="none" w:sz="0" w:space="0" w:color="auto"/>
        <w:right w:val="none" w:sz="0" w:space="0" w:color="auto"/>
      </w:divBdr>
    </w:div>
    <w:div w:id="1479415679">
      <w:marLeft w:val="0"/>
      <w:marRight w:val="0"/>
      <w:marTop w:val="0"/>
      <w:marBottom w:val="0"/>
      <w:divBdr>
        <w:top w:val="none" w:sz="0" w:space="0" w:color="auto"/>
        <w:left w:val="none" w:sz="0" w:space="0" w:color="auto"/>
        <w:bottom w:val="none" w:sz="0" w:space="0" w:color="auto"/>
        <w:right w:val="none" w:sz="0" w:space="0" w:color="auto"/>
      </w:divBdr>
    </w:div>
    <w:div w:id="1479415681">
      <w:marLeft w:val="0"/>
      <w:marRight w:val="0"/>
      <w:marTop w:val="0"/>
      <w:marBottom w:val="0"/>
      <w:divBdr>
        <w:top w:val="none" w:sz="0" w:space="0" w:color="auto"/>
        <w:left w:val="none" w:sz="0" w:space="0" w:color="auto"/>
        <w:bottom w:val="none" w:sz="0" w:space="0" w:color="auto"/>
        <w:right w:val="none" w:sz="0" w:space="0" w:color="auto"/>
      </w:divBdr>
      <w:divsChild>
        <w:div w:id="1479415719">
          <w:marLeft w:val="0"/>
          <w:marRight w:val="0"/>
          <w:marTop w:val="0"/>
          <w:marBottom w:val="0"/>
          <w:divBdr>
            <w:top w:val="none" w:sz="0" w:space="0" w:color="auto"/>
            <w:left w:val="none" w:sz="0" w:space="0" w:color="auto"/>
            <w:bottom w:val="none" w:sz="0" w:space="0" w:color="auto"/>
            <w:right w:val="none" w:sz="0" w:space="0" w:color="auto"/>
          </w:divBdr>
          <w:divsChild>
            <w:div w:id="1479415730">
              <w:marLeft w:val="0"/>
              <w:marRight w:val="0"/>
              <w:marTop w:val="0"/>
              <w:marBottom w:val="0"/>
              <w:divBdr>
                <w:top w:val="none" w:sz="0" w:space="0" w:color="auto"/>
                <w:left w:val="none" w:sz="0" w:space="0" w:color="auto"/>
                <w:bottom w:val="none" w:sz="0" w:space="0" w:color="auto"/>
                <w:right w:val="none" w:sz="0" w:space="0" w:color="auto"/>
              </w:divBdr>
              <w:divsChild>
                <w:div w:id="1479415689">
                  <w:marLeft w:val="0"/>
                  <w:marRight w:val="0"/>
                  <w:marTop w:val="0"/>
                  <w:marBottom w:val="0"/>
                  <w:divBdr>
                    <w:top w:val="none" w:sz="0" w:space="0" w:color="auto"/>
                    <w:left w:val="none" w:sz="0" w:space="0" w:color="auto"/>
                    <w:bottom w:val="none" w:sz="0" w:space="0" w:color="auto"/>
                    <w:right w:val="none" w:sz="0" w:space="0" w:color="auto"/>
                  </w:divBdr>
                  <w:divsChild>
                    <w:div w:id="1479415701">
                      <w:marLeft w:val="0"/>
                      <w:marRight w:val="0"/>
                      <w:marTop w:val="0"/>
                      <w:marBottom w:val="0"/>
                      <w:divBdr>
                        <w:top w:val="none" w:sz="0" w:space="0" w:color="auto"/>
                        <w:left w:val="none" w:sz="0" w:space="0" w:color="auto"/>
                        <w:bottom w:val="none" w:sz="0" w:space="0" w:color="auto"/>
                        <w:right w:val="none" w:sz="0" w:space="0" w:color="auto"/>
                      </w:divBdr>
                      <w:divsChild>
                        <w:div w:id="14794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15683">
      <w:marLeft w:val="0"/>
      <w:marRight w:val="0"/>
      <w:marTop w:val="0"/>
      <w:marBottom w:val="0"/>
      <w:divBdr>
        <w:top w:val="none" w:sz="0" w:space="0" w:color="auto"/>
        <w:left w:val="none" w:sz="0" w:space="0" w:color="auto"/>
        <w:bottom w:val="none" w:sz="0" w:space="0" w:color="auto"/>
        <w:right w:val="none" w:sz="0" w:space="0" w:color="auto"/>
      </w:divBdr>
    </w:div>
    <w:div w:id="1479415687">
      <w:marLeft w:val="0"/>
      <w:marRight w:val="0"/>
      <w:marTop w:val="0"/>
      <w:marBottom w:val="0"/>
      <w:divBdr>
        <w:top w:val="none" w:sz="0" w:space="0" w:color="auto"/>
        <w:left w:val="none" w:sz="0" w:space="0" w:color="auto"/>
        <w:bottom w:val="none" w:sz="0" w:space="0" w:color="auto"/>
        <w:right w:val="none" w:sz="0" w:space="0" w:color="auto"/>
      </w:divBdr>
    </w:div>
    <w:div w:id="1479415692">
      <w:marLeft w:val="0"/>
      <w:marRight w:val="0"/>
      <w:marTop w:val="0"/>
      <w:marBottom w:val="0"/>
      <w:divBdr>
        <w:top w:val="none" w:sz="0" w:space="0" w:color="auto"/>
        <w:left w:val="none" w:sz="0" w:space="0" w:color="auto"/>
        <w:bottom w:val="none" w:sz="0" w:space="0" w:color="auto"/>
        <w:right w:val="none" w:sz="0" w:space="0" w:color="auto"/>
      </w:divBdr>
    </w:div>
    <w:div w:id="1479415694">
      <w:marLeft w:val="0"/>
      <w:marRight w:val="0"/>
      <w:marTop w:val="0"/>
      <w:marBottom w:val="0"/>
      <w:divBdr>
        <w:top w:val="none" w:sz="0" w:space="0" w:color="auto"/>
        <w:left w:val="none" w:sz="0" w:space="0" w:color="auto"/>
        <w:bottom w:val="none" w:sz="0" w:space="0" w:color="auto"/>
        <w:right w:val="none" w:sz="0" w:space="0" w:color="auto"/>
      </w:divBdr>
      <w:divsChild>
        <w:div w:id="1479415729">
          <w:marLeft w:val="0"/>
          <w:marRight w:val="0"/>
          <w:marTop w:val="0"/>
          <w:marBottom w:val="0"/>
          <w:divBdr>
            <w:top w:val="none" w:sz="0" w:space="0" w:color="auto"/>
            <w:left w:val="none" w:sz="0" w:space="0" w:color="auto"/>
            <w:bottom w:val="none" w:sz="0" w:space="0" w:color="auto"/>
            <w:right w:val="none" w:sz="0" w:space="0" w:color="auto"/>
          </w:divBdr>
        </w:div>
      </w:divsChild>
    </w:div>
    <w:div w:id="1479415696">
      <w:marLeft w:val="0"/>
      <w:marRight w:val="0"/>
      <w:marTop w:val="0"/>
      <w:marBottom w:val="0"/>
      <w:divBdr>
        <w:top w:val="none" w:sz="0" w:space="0" w:color="auto"/>
        <w:left w:val="none" w:sz="0" w:space="0" w:color="auto"/>
        <w:bottom w:val="none" w:sz="0" w:space="0" w:color="auto"/>
        <w:right w:val="none" w:sz="0" w:space="0" w:color="auto"/>
      </w:divBdr>
      <w:divsChild>
        <w:div w:id="1479415682">
          <w:marLeft w:val="0"/>
          <w:marRight w:val="0"/>
          <w:marTop w:val="0"/>
          <w:marBottom w:val="0"/>
          <w:divBdr>
            <w:top w:val="none" w:sz="0" w:space="0" w:color="auto"/>
            <w:left w:val="none" w:sz="0" w:space="0" w:color="auto"/>
            <w:bottom w:val="none" w:sz="0" w:space="0" w:color="auto"/>
            <w:right w:val="none" w:sz="0" w:space="0" w:color="auto"/>
          </w:divBdr>
        </w:div>
      </w:divsChild>
    </w:div>
    <w:div w:id="1479415697">
      <w:marLeft w:val="0"/>
      <w:marRight w:val="0"/>
      <w:marTop w:val="0"/>
      <w:marBottom w:val="0"/>
      <w:divBdr>
        <w:top w:val="none" w:sz="0" w:space="0" w:color="auto"/>
        <w:left w:val="none" w:sz="0" w:space="0" w:color="auto"/>
        <w:bottom w:val="none" w:sz="0" w:space="0" w:color="auto"/>
        <w:right w:val="none" w:sz="0" w:space="0" w:color="auto"/>
      </w:divBdr>
    </w:div>
    <w:div w:id="1479415698">
      <w:marLeft w:val="0"/>
      <w:marRight w:val="0"/>
      <w:marTop w:val="0"/>
      <w:marBottom w:val="0"/>
      <w:divBdr>
        <w:top w:val="none" w:sz="0" w:space="0" w:color="auto"/>
        <w:left w:val="none" w:sz="0" w:space="0" w:color="auto"/>
        <w:bottom w:val="none" w:sz="0" w:space="0" w:color="auto"/>
        <w:right w:val="none" w:sz="0" w:space="0" w:color="auto"/>
      </w:divBdr>
    </w:div>
    <w:div w:id="1479415700">
      <w:marLeft w:val="0"/>
      <w:marRight w:val="0"/>
      <w:marTop w:val="0"/>
      <w:marBottom w:val="0"/>
      <w:divBdr>
        <w:top w:val="none" w:sz="0" w:space="0" w:color="auto"/>
        <w:left w:val="none" w:sz="0" w:space="0" w:color="auto"/>
        <w:bottom w:val="none" w:sz="0" w:space="0" w:color="auto"/>
        <w:right w:val="none" w:sz="0" w:space="0" w:color="auto"/>
      </w:divBdr>
    </w:div>
    <w:div w:id="1479415703">
      <w:marLeft w:val="0"/>
      <w:marRight w:val="0"/>
      <w:marTop w:val="0"/>
      <w:marBottom w:val="0"/>
      <w:divBdr>
        <w:top w:val="none" w:sz="0" w:space="0" w:color="auto"/>
        <w:left w:val="none" w:sz="0" w:space="0" w:color="auto"/>
        <w:bottom w:val="none" w:sz="0" w:space="0" w:color="auto"/>
        <w:right w:val="none" w:sz="0" w:space="0" w:color="auto"/>
      </w:divBdr>
      <w:divsChild>
        <w:div w:id="1479415684">
          <w:marLeft w:val="0"/>
          <w:marRight w:val="0"/>
          <w:marTop w:val="0"/>
          <w:marBottom w:val="0"/>
          <w:divBdr>
            <w:top w:val="none" w:sz="0" w:space="0" w:color="auto"/>
            <w:left w:val="none" w:sz="0" w:space="0" w:color="auto"/>
            <w:bottom w:val="none" w:sz="0" w:space="0" w:color="auto"/>
            <w:right w:val="none" w:sz="0" w:space="0" w:color="auto"/>
          </w:divBdr>
        </w:div>
        <w:div w:id="1479415690">
          <w:marLeft w:val="0"/>
          <w:marRight w:val="0"/>
          <w:marTop w:val="0"/>
          <w:marBottom w:val="0"/>
          <w:divBdr>
            <w:top w:val="none" w:sz="0" w:space="0" w:color="auto"/>
            <w:left w:val="none" w:sz="0" w:space="0" w:color="auto"/>
            <w:bottom w:val="none" w:sz="0" w:space="0" w:color="auto"/>
            <w:right w:val="none" w:sz="0" w:space="0" w:color="auto"/>
          </w:divBdr>
        </w:div>
        <w:div w:id="1479415722">
          <w:marLeft w:val="0"/>
          <w:marRight w:val="0"/>
          <w:marTop w:val="0"/>
          <w:marBottom w:val="0"/>
          <w:divBdr>
            <w:top w:val="none" w:sz="0" w:space="0" w:color="auto"/>
            <w:left w:val="none" w:sz="0" w:space="0" w:color="auto"/>
            <w:bottom w:val="none" w:sz="0" w:space="0" w:color="auto"/>
            <w:right w:val="none" w:sz="0" w:space="0" w:color="auto"/>
          </w:divBdr>
        </w:div>
        <w:div w:id="1479415734">
          <w:marLeft w:val="0"/>
          <w:marRight w:val="0"/>
          <w:marTop w:val="0"/>
          <w:marBottom w:val="0"/>
          <w:divBdr>
            <w:top w:val="none" w:sz="0" w:space="0" w:color="auto"/>
            <w:left w:val="none" w:sz="0" w:space="0" w:color="auto"/>
            <w:bottom w:val="none" w:sz="0" w:space="0" w:color="auto"/>
            <w:right w:val="none" w:sz="0" w:space="0" w:color="auto"/>
          </w:divBdr>
        </w:div>
      </w:divsChild>
    </w:div>
    <w:div w:id="1479415705">
      <w:marLeft w:val="0"/>
      <w:marRight w:val="0"/>
      <w:marTop w:val="0"/>
      <w:marBottom w:val="0"/>
      <w:divBdr>
        <w:top w:val="none" w:sz="0" w:space="0" w:color="auto"/>
        <w:left w:val="none" w:sz="0" w:space="0" w:color="auto"/>
        <w:bottom w:val="none" w:sz="0" w:space="0" w:color="auto"/>
        <w:right w:val="none" w:sz="0" w:space="0" w:color="auto"/>
      </w:divBdr>
    </w:div>
    <w:div w:id="1479415707">
      <w:marLeft w:val="0"/>
      <w:marRight w:val="0"/>
      <w:marTop w:val="0"/>
      <w:marBottom w:val="0"/>
      <w:divBdr>
        <w:top w:val="none" w:sz="0" w:space="0" w:color="auto"/>
        <w:left w:val="none" w:sz="0" w:space="0" w:color="auto"/>
        <w:bottom w:val="none" w:sz="0" w:space="0" w:color="auto"/>
        <w:right w:val="none" w:sz="0" w:space="0" w:color="auto"/>
      </w:divBdr>
      <w:divsChild>
        <w:div w:id="1479415716">
          <w:marLeft w:val="0"/>
          <w:marRight w:val="0"/>
          <w:marTop w:val="0"/>
          <w:marBottom w:val="0"/>
          <w:divBdr>
            <w:top w:val="none" w:sz="0" w:space="0" w:color="auto"/>
            <w:left w:val="none" w:sz="0" w:space="0" w:color="auto"/>
            <w:bottom w:val="none" w:sz="0" w:space="0" w:color="auto"/>
            <w:right w:val="none" w:sz="0" w:space="0" w:color="auto"/>
          </w:divBdr>
          <w:divsChild>
            <w:div w:id="1479415699">
              <w:marLeft w:val="0"/>
              <w:marRight w:val="0"/>
              <w:marTop w:val="0"/>
              <w:marBottom w:val="0"/>
              <w:divBdr>
                <w:top w:val="none" w:sz="0" w:space="0" w:color="auto"/>
                <w:left w:val="none" w:sz="0" w:space="0" w:color="auto"/>
                <w:bottom w:val="none" w:sz="0" w:space="0" w:color="auto"/>
                <w:right w:val="none" w:sz="0" w:space="0" w:color="auto"/>
              </w:divBdr>
              <w:divsChild>
                <w:div w:id="1479415686">
                  <w:marLeft w:val="0"/>
                  <w:marRight w:val="0"/>
                  <w:marTop w:val="0"/>
                  <w:marBottom w:val="0"/>
                  <w:divBdr>
                    <w:top w:val="none" w:sz="0" w:space="0" w:color="auto"/>
                    <w:left w:val="none" w:sz="0" w:space="0" w:color="auto"/>
                    <w:bottom w:val="none" w:sz="0" w:space="0" w:color="auto"/>
                    <w:right w:val="none" w:sz="0" w:space="0" w:color="auto"/>
                  </w:divBdr>
                  <w:divsChild>
                    <w:div w:id="1479415678">
                      <w:marLeft w:val="0"/>
                      <w:marRight w:val="0"/>
                      <w:marTop w:val="0"/>
                      <w:marBottom w:val="0"/>
                      <w:divBdr>
                        <w:top w:val="none" w:sz="0" w:space="0" w:color="auto"/>
                        <w:left w:val="none" w:sz="0" w:space="0" w:color="auto"/>
                        <w:bottom w:val="none" w:sz="0" w:space="0" w:color="auto"/>
                        <w:right w:val="none" w:sz="0" w:space="0" w:color="auto"/>
                      </w:divBdr>
                      <w:divsChild>
                        <w:div w:id="147941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15709">
      <w:marLeft w:val="0"/>
      <w:marRight w:val="0"/>
      <w:marTop w:val="0"/>
      <w:marBottom w:val="0"/>
      <w:divBdr>
        <w:top w:val="none" w:sz="0" w:space="0" w:color="auto"/>
        <w:left w:val="none" w:sz="0" w:space="0" w:color="auto"/>
        <w:bottom w:val="none" w:sz="0" w:space="0" w:color="auto"/>
        <w:right w:val="none" w:sz="0" w:space="0" w:color="auto"/>
      </w:divBdr>
    </w:div>
    <w:div w:id="1479415712">
      <w:marLeft w:val="0"/>
      <w:marRight w:val="0"/>
      <w:marTop w:val="0"/>
      <w:marBottom w:val="0"/>
      <w:divBdr>
        <w:top w:val="none" w:sz="0" w:space="0" w:color="auto"/>
        <w:left w:val="none" w:sz="0" w:space="0" w:color="auto"/>
        <w:bottom w:val="none" w:sz="0" w:space="0" w:color="auto"/>
        <w:right w:val="none" w:sz="0" w:space="0" w:color="auto"/>
      </w:divBdr>
    </w:div>
    <w:div w:id="1479415713">
      <w:marLeft w:val="0"/>
      <w:marRight w:val="0"/>
      <w:marTop w:val="0"/>
      <w:marBottom w:val="0"/>
      <w:divBdr>
        <w:top w:val="none" w:sz="0" w:space="0" w:color="auto"/>
        <w:left w:val="none" w:sz="0" w:space="0" w:color="auto"/>
        <w:bottom w:val="none" w:sz="0" w:space="0" w:color="auto"/>
        <w:right w:val="none" w:sz="0" w:space="0" w:color="auto"/>
      </w:divBdr>
    </w:div>
    <w:div w:id="1479415714">
      <w:marLeft w:val="0"/>
      <w:marRight w:val="0"/>
      <w:marTop w:val="0"/>
      <w:marBottom w:val="0"/>
      <w:divBdr>
        <w:top w:val="none" w:sz="0" w:space="0" w:color="auto"/>
        <w:left w:val="none" w:sz="0" w:space="0" w:color="auto"/>
        <w:bottom w:val="none" w:sz="0" w:space="0" w:color="auto"/>
        <w:right w:val="none" w:sz="0" w:space="0" w:color="auto"/>
      </w:divBdr>
      <w:divsChild>
        <w:div w:id="1479415718">
          <w:marLeft w:val="0"/>
          <w:marRight w:val="0"/>
          <w:marTop w:val="0"/>
          <w:marBottom w:val="0"/>
          <w:divBdr>
            <w:top w:val="none" w:sz="0" w:space="0" w:color="auto"/>
            <w:left w:val="none" w:sz="0" w:space="0" w:color="auto"/>
            <w:bottom w:val="none" w:sz="0" w:space="0" w:color="auto"/>
            <w:right w:val="none" w:sz="0" w:space="0" w:color="auto"/>
          </w:divBdr>
        </w:div>
      </w:divsChild>
    </w:div>
    <w:div w:id="1479415723">
      <w:marLeft w:val="0"/>
      <w:marRight w:val="0"/>
      <w:marTop w:val="0"/>
      <w:marBottom w:val="0"/>
      <w:divBdr>
        <w:top w:val="none" w:sz="0" w:space="0" w:color="auto"/>
        <w:left w:val="none" w:sz="0" w:space="0" w:color="auto"/>
        <w:bottom w:val="none" w:sz="0" w:space="0" w:color="auto"/>
        <w:right w:val="none" w:sz="0" w:space="0" w:color="auto"/>
      </w:divBdr>
      <w:divsChild>
        <w:div w:id="1479415669">
          <w:marLeft w:val="0"/>
          <w:marRight w:val="0"/>
          <w:marTop w:val="0"/>
          <w:marBottom w:val="0"/>
          <w:divBdr>
            <w:top w:val="none" w:sz="0" w:space="0" w:color="auto"/>
            <w:left w:val="none" w:sz="0" w:space="0" w:color="auto"/>
            <w:bottom w:val="none" w:sz="0" w:space="0" w:color="auto"/>
            <w:right w:val="none" w:sz="0" w:space="0" w:color="auto"/>
          </w:divBdr>
        </w:div>
        <w:div w:id="1479415672">
          <w:marLeft w:val="0"/>
          <w:marRight w:val="0"/>
          <w:marTop w:val="0"/>
          <w:marBottom w:val="0"/>
          <w:divBdr>
            <w:top w:val="none" w:sz="0" w:space="0" w:color="auto"/>
            <w:left w:val="none" w:sz="0" w:space="0" w:color="auto"/>
            <w:bottom w:val="none" w:sz="0" w:space="0" w:color="auto"/>
            <w:right w:val="none" w:sz="0" w:space="0" w:color="auto"/>
          </w:divBdr>
        </w:div>
        <w:div w:id="1479415680">
          <w:marLeft w:val="0"/>
          <w:marRight w:val="0"/>
          <w:marTop w:val="0"/>
          <w:marBottom w:val="0"/>
          <w:divBdr>
            <w:top w:val="none" w:sz="0" w:space="0" w:color="auto"/>
            <w:left w:val="none" w:sz="0" w:space="0" w:color="auto"/>
            <w:bottom w:val="none" w:sz="0" w:space="0" w:color="auto"/>
            <w:right w:val="none" w:sz="0" w:space="0" w:color="auto"/>
          </w:divBdr>
        </w:div>
        <w:div w:id="1479415693">
          <w:marLeft w:val="0"/>
          <w:marRight w:val="0"/>
          <w:marTop w:val="0"/>
          <w:marBottom w:val="0"/>
          <w:divBdr>
            <w:top w:val="none" w:sz="0" w:space="0" w:color="auto"/>
            <w:left w:val="none" w:sz="0" w:space="0" w:color="auto"/>
            <w:bottom w:val="none" w:sz="0" w:space="0" w:color="auto"/>
            <w:right w:val="none" w:sz="0" w:space="0" w:color="auto"/>
          </w:divBdr>
        </w:div>
        <w:div w:id="1479415702">
          <w:marLeft w:val="0"/>
          <w:marRight w:val="0"/>
          <w:marTop w:val="0"/>
          <w:marBottom w:val="0"/>
          <w:divBdr>
            <w:top w:val="none" w:sz="0" w:space="0" w:color="auto"/>
            <w:left w:val="none" w:sz="0" w:space="0" w:color="auto"/>
            <w:bottom w:val="none" w:sz="0" w:space="0" w:color="auto"/>
            <w:right w:val="none" w:sz="0" w:space="0" w:color="auto"/>
          </w:divBdr>
        </w:div>
        <w:div w:id="1479415706">
          <w:marLeft w:val="0"/>
          <w:marRight w:val="0"/>
          <w:marTop w:val="0"/>
          <w:marBottom w:val="0"/>
          <w:divBdr>
            <w:top w:val="none" w:sz="0" w:space="0" w:color="auto"/>
            <w:left w:val="none" w:sz="0" w:space="0" w:color="auto"/>
            <w:bottom w:val="none" w:sz="0" w:space="0" w:color="auto"/>
            <w:right w:val="none" w:sz="0" w:space="0" w:color="auto"/>
          </w:divBdr>
        </w:div>
        <w:div w:id="1479415715">
          <w:marLeft w:val="0"/>
          <w:marRight w:val="0"/>
          <w:marTop w:val="0"/>
          <w:marBottom w:val="0"/>
          <w:divBdr>
            <w:top w:val="none" w:sz="0" w:space="0" w:color="auto"/>
            <w:left w:val="none" w:sz="0" w:space="0" w:color="auto"/>
            <w:bottom w:val="none" w:sz="0" w:space="0" w:color="auto"/>
            <w:right w:val="none" w:sz="0" w:space="0" w:color="auto"/>
          </w:divBdr>
        </w:div>
        <w:div w:id="1479415721">
          <w:marLeft w:val="0"/>
          <w:marRight w:val="0"/>
          <w:marTop w:val="0"/>
          <w:marBottom w:val="0"/>
          <w:divBdr>
            <w:top w:val="none" w:sz="0" w:space="0" w:color="auto"/>
            <w:left w:val="none" w:sz="0" w:space="0" w:color="auto"/>
            <w:bottom w:val="none" w:sz="0" w:space="0" w:color="auto"/>
            <w:right w:val="none" w:sz="0" w:space="0" w:color="auto"/>
          </w:divBdr>
        </w:div>
        <w:div w:id="1479415736">
          <w:marLeft w:val="0"/>
          <w:marRight w:val="0"/>
          <w:marTop w:val="0"/>
          <w:marBottom w:val="0"/>
          <w:divBdr>
            <w:top w:val="none" w:sz="0" w:space="0" w:color="auto"/>
            <w:left w:val="none" w:sz="0" w:space="0" w:color="auto"/>
            <w:bottom w:val="none" w:sz="0" w:space="0" w:color="auto"/>
            <w:right w:val="none" w:sz="0" w:space="0" w:color="auto"/>
          </w:divBdr>
        </w:div>
      </w:divsChild>
    </w:div>
    <w:div w:id="1479415724">
      <w:marLeft w:val="0"/>
      <w:marRight w:val="0"/>
      <w:marTop w:val="0"/>
      <w:marBottom w:val="0"/>
      <w:divBdr>
        <w:top w:val="none" w:sz="0" w:space="0" w:color="auto"/>
        <w:left w:val="none" w:sz="0" w:space="0" w:color="auto"/>
        <w:bottom w:val="none" w:sz="0" w:space="0" w:color="auto"/>
        <w:right w:val="none" w:sz="0" w:space="0" w:color="auto"/>
      </w:divBdr>
    </w:div>
    <w:div w:id="1479415725">
      <w:marLeft w:val="0"/>
      <w:marRight w:val="0"/>
      <w:marTop w:val="0"/>
      <w:marBottom w:val="0"/>
      <w:divBdr>
        <w:top w:val="none" w:sz="0" w:space="0" w:color="auto"/>
        <w:left w:val="none" w:sz="0" w:space="0" w:color="auto"/>
        <w:bottom w:val="none" w:sz="0" w:space="0" w:color="auto"/>
        <w:right w:val="none" w:sz="0" w:space="0" w:color="auto"/>
      </w:divBdr>
    </w:div>
    <w:div w:id="1479415726">
      <w:marLeft w:val="0"/>
      <w:marRight w:val="0"/>
      <w:marTop w:val="0"/>
      <w:marBottom w:val="0"/>
      <w:divBdr>
        <w:top w:val="none" w:sz="0" w:space="0" w:color="auto"/>
        <w:left w:val="none" w:sz="0" w:space="0" w:color="auto"/>
        <w:bottom w:val="none" w:sz="0" w:space="0" w:color="auto"/>
        <w:right w:val="none" w:sz="0" w:space="0" w:color="auto"/>
      </w:divBdr>
    </w:div>
    <w:div w:id="1479415727">
      <w:marLeft w:val="0"/>
      <w:marRight w:val="0"/>
      <w:marTop w:val="0"/>
      <w:marBottom w:val="0"/>
      <w:divBdr>
        <w:top w:val="none" w:sz="0" w:space="0" w:color="auto"/>
        <w:left w:val="none" w:sz="0" w:space="0" w:color="auto"/>
        <w:bottom w:val="none" w:sz="0" w:space="0" w:color="auto"/>
        <w:right w:val="none" w:sz="0" w:space="0" w:color="auto"/>
      </w:divBdr>
    </w:div>
    <w:div w:id="1479415731">
      <w:marLeft w:val="0"/>
      <w:marRight w:val="0"/>
      <w:marTop w:val="0"/>
      <w:marBottom w:val="0"/>
      <w:divBdr>
        <w:top w:val="none" w:sz="0" w:space="0" w:color="auto"/>
        <w:left w:val="none" w:sz="0" w:space="0" w:color="auto"/>
        <w:bottom w:val="none" w:sz="0" w:space="0" w:color="auto"/>
        <w:right w:val="none" w:sz="0" w:space="0" w:color="auto"/>
      </w:divBdr>
    </w:div>
    <w:div w:id="1479415732">
      <w:marLeft w:val="0"/>
      <w:marRight w:val="0"/>
      <w:marTop w:val="0"/>
      <w:marBottom w:val="0"/>
      <w:divBdr>
        <w:top w:val="none" w:sz="0" w:space="0" w:color="auto"/>
        <w:left w:val="none" w:sz="0" w:space="0" w:color="auto"/>
        <w:bottom w:val="none" w:sz="0" w:space="0" w:color="auto"/>
        <w:right w:val="none" w:sz="0" w:space="0" w:color="auto"/>
      </w:divBdr>
      <w:divsChild>
        <w:div w:id="1479415704">
          <w:marLeft w:val="0"/>
          <w:marRight w:val="0"/>
          <w:marTop w:val="0"/>
          <w:marBottom w:val="0"/>
          <w:divBdr>
            <w:top w:val="none" w:sz="0" w:space="0" w:color="auto"/>
            <w:left w:val="none" w:sz="0" w:space="0" w:color="auto"/>
            <w:bottom w:val="none" w:sz="0" w:space="0" w:color="auto"/>
            <w:right w:val="none" w:sz="0" w:space="0" w:color="auto"/>
          </w:divBdr>
        </w:div>
      </w:divsChild>
    </w:div>
    <w:div w:id="1479415733">
      <w:marLeft w:val="0"/>
      <w:marRight w:val="0"/>
      <w:marTop w:val="0"/>
      <w:marBottom w:val="0"/>
      <w:divBdr>
        <w:top w:val="none" w:sz="0" w:space="0" w:color="auto"/>
        <w:left w:val="none" w:sz="0" w:space="0" w:color="auto"/>
        <w:bottom w:val="none" w:sz="0" w:space="0" w:color="auto"/>
        <w:right w:val="none" w:sz="0" w:space="0" w:color="auto"/>
      </w:divBdr>
    </w:div>
    <w:div w:id="1479415735">
      <w:marLeft w:val="0"/>
      <w:marRight w:val="0"/>
      <w:marTop w:val="0"/>
      <w:marBottom w:val="0"/>
      <w:divBdr>
        <w:top w:val="none" w:sz="0" w:space="0" w:color="auto"/>
        <w:left w:val="none" w:sz="0" w:space="0" w:color="auto"/>
        <w:bottom w:val="none" w:sz="0" w:space="0" w:color="auto"/>
        <w:right w:val="none" w:sz="0" w:space="0" w:color="auto"/>
      </w:divBdr>
    </w:div>
    <w:div w:id="14794157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recruitment@thinkcs.org"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recruitment@thinkcs.org"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mailto:recruitment@thinkc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recruitment@thinkc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C4CDBA9B917743AF35AB0D853B39CA" ma:contentTypeVersion="13" ma:contentTypeDescription="Create a new document." ma:contentTypeScope="" ma:versionID="7c5124cf7a3045137192367134ce9632">
  <xsd:schema xmlns:xsd="http://www.w3.org/2001/XMLSchema" xmlns:xs="http://www.w3.org/2001/XMLSchema" xmlns:p="http://schemas.microsoft.com/office/2006/metadata/properties" xmlns:ns2="321916dd-b499-4fe5-90cb-a196e3d5588f" xmlns:ns3="3df738d4-a9d2-477c-b24f-41085e2bd6cd" targetNamespace="http://schemas.microsoft.com/office/2006/metadata/properties" ma:root="true" ma:fieldsID="10fdab1878425336104144f6513584e3" ns2:_="" ns3:_="">
    <xsd:import namespace="321916dd-b499-4fe5-90cb-a196e3d5588f"/>
    <xsd:import namespace="3df738d4-a9d2-477c-b24f-41085e2bd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916dd-b499-4fe5-90cb-a196e3d55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56f4d8-7f14-4685-8857-730661c303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738d4-a9d2-477c-b24f-41085e2bd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884552-c7fd-4193-a7b6-1677e8df98f6}" ma:internalName="TaxCatchAll" ma:showField="CatchAllData" ma:web="3df738d4-a9d2-477c-b24f-41085e2bd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f738d4-a9d2-477c-b24f-41085e2bd6cd" xsi:nil="true"/>
    <lcf76f155ced4ddcb4097134ff3c332f xmlns="321916dd-b499-4fe5-90cb-a196e3d558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83BD2D-BDDB-4234-9579-03BF8A30CC0E}">
  <ds:schemaRefs>
    <ds:schemaRef ds:uri="http://schemas.microsoft.com/sharepoint/v3/contenttype/forms"/>
  </ds:schemaRefs>
</ds:datastoreItem>
</file>

<file path=customXml/itemProps2.xml><?xml version="1.0" encoding="utf-8"?>
<ds:datastoreItem xmlns:ds="http://schemas.openxmlformats.org/officeDocument/2006/customXml" ds:itemID="{2253BC88-D251-48C2-8EE3-198359B48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916dd-b499-4fe5-90cb-a196e3d5588f"/>
    <ds:schemaRef ds:uri="3df738d4-a9d2-477c-b24f-41085e2bd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C96711-84F4-402F-BE3D-2341D35DA4AA}">
  <ds:schemaRefs>
    <ds:schemaRef ds:uri="http://schemas.microsoft.com/office/2006/metadata/properties"/>
    <ds:schemaRef ds:uri="http://schemas.microsoft.com/office/infopath/2007/PartnerControls"/>
    <ds:schemaRef ds:uri="3df738d4-a9d2-477c-b24f-41085e2bd6cd"/>
    <ds:schemaRef ds:uri="321916dd-b499-4fe5-90cb-a196e3d5588f"/>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3270</Words>
  <Characters>18710</Characters>
  <Application>Microsoft Office Word</Application>
  <DocSecurity>0</DocSecurity>
  <Lines>445</Lines>
  <Paragraphs>209</Paragraphs>
  <ScaleCrop>false</ScaleCrop>
  <HeadingPairs>
    <vt:vector size="2" baseType="variant">
      <vt:variant>
        <vt:lpstr>Title</vt:lpstr>
      </vt:variant>
      <vt:variant>
        <vt:i4>1</vt:i4>
      </vt:variant>
    </vt:vector>
  </HeadingPairs>
  <TitlesOfParts>
    <vt:vector size="1" baseType="lpstr">
      <vt:lpstr>Candidate Pack: Chief Executive</vt:lpstr>
    </vt:vector>
  </TitlesOfParts>
  <Company>Broadgate Estates Technet</Company>
  <LinksUpToDate>false</LinksUpToDate>
  <CharactersWithSpaces>21771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Pack: Chief Executive</dc:title>
  <dc:subject/>
  <dc:creator>David Maxwell</dc:creator>
  <cp:keywords/>
  <dc:description/>
  <cp:lastModifiedBy>Jo McGuinness</cp:lastModifiedBy>
  <cp:revision>3</cp:revision>
  <cp:lastPrinted>2026-08-06T08:44:00Z</cp:lastPrinted>
  <dcterms:created xsi:type="dcterms:W3CDTF">2026-08-06T08:47:00Z</dcterms:created>
  <dcterms:modified xsi:type="dcterms:W3CDTF">2026-08-06T08:55:00Z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0x0101004FC4CDBA9B917743AF35AB0D853B39CA</vt:lpwstr>
  </property>
  <property fmtid="{D5CDD505-2E9C-101B-9397-08002B2CF9AE}" pid="3" name="AuthorIds_UIVersion_512">
    <vt:lpwstr>71</vt:lpwstr>
  </property>
  <property fmtid="{D5CDD505-2E9C-101B-9397-08002B2CF9AE}" pid="4" name="GrammarlyDocumentId">
    <vt:lpwstr>cd52559195e98762e61540748c350e2c45d353bc9c1cc8caa6677f2942a0338a</vt:lpwstr>
  </property>
  <property fmtid="{D5CDD505-2E9C-101B-9397-08002B2CF9AE}" pid="5" name="_DocHome">
    <vt:i4>-28454692</vt:i4>
  </property>
  <property fmtid="{D5CDD505-2E9C-101B-9397-08002B2CF9AE}" pid="6" name="Order">
    <vt:r8>1.75700392079403E-289</vt:r8>
  </property>
  <property fmtid="{D5CDD505-2E9C-101B-9397-08002B2CF9AE}" pid="7" name="MediaServiceImageTags">
    <vt:lpwstr/>
  </property>
</Properties>
</file>